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000"/>
      </w:tblGrid>
      <w:tr w:rsidR="00321F84" w:rsidTr="00321F84">
        <w:trPr>
          <w:jc w:val="center"/>
        </w:trPr>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00"/>
            </w:tblGrid>
            <w:tr w:rsidR="00321F84">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trPr>
                          <w:tc>
                            <w:tcPr>
                              <w:tcW w:w="0" w:type="auto"/>
                              <w:tcMar>
                                <w:top w:w="300" w:type="dxa"/>
                                <w:left w:w="0" w:type="dxa"/>
                                <w:bottom w:w="450" w:type="dxa"/>
                                <w:right w:w="0" w:type="dxa"/>
                              </w:tcMar>
                              <w:hideMark/>
                            </w:tcPr>
                            <w:p w:rsidR="00321F84" w:rsidRDefault="00321F84">
                              <w:pPr>
                                <w:spacing w:line="480" w:lineRule="auto"/>
                                <w:jc w:val="center"/>
                                <w:rPr>
                                  <w:rFonts w:ascii="Arial" w:eastAsia="Times New Roman" w:hAnsi="Arial" w:cs="Arial"/>
                                  <w:color w:val="808080"/>
                                  <w:sz w:val="2"/>
                                  <w:szCs w:val="2"/>
                                </w:rPr>
                              </w:pPr>
                              <w:r>
                                <w:rPr>
                                  <w:rFonts w:ascii="Arial" w:eastAsia="Times New Roman" w:hAnsi="Arial" w:cs="Arial"/>
                                  <w:noProof/>
                                  <w:color w:val="0000FF"/>
                                  <w:sz w:val="2"/>
                                  <w:szCs w:val="2"/>
                                </w:rPr>
                                <w:drawing>
                                  <wp:inline distT="0" distB="0" distL="0" distR="0">
                                    <wp:extent cx="2857500" cy="1379220"/>
                                    <wp:effectExtent l="0" t="0" r="0" b="0"/>
                                    <wp:docPr id="5" name="Picture 5" descr="Bridlewood Estate Winery">
                                      <a:hlinkClick xmlns:a="http://schemas.openxmlformats.org/drawingml/2006/main" r:id="rId4" tgtFrame="_blank" tooltip="Bridlewood Estate Winer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lewood Estate Wine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379220"/>
                                            </a:xfrm>
                                            <a:prstGeom prst="rect">
                                              <a:avLst/>
                                            </a:prstGeom>
                                            <a:noFill/>
                                            <a:ln>
                                              <a:noFill/>
                                            </a:ln>
                                          </pic:spPr>
                                        </pic:pic>
                                      </a:graphicData>
                                    </a:graphic>
                                  </wp:inline>
                                </w:drawing>
                              </w:r>
                            </w:p>
                          </w:tc>
                        </w:tr>
                        <w:tr w:rsidR="00321F84">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trPr>
                                <w:tc>
                                  <w:tcPr>
                                    <w:tcW w:w="0" w:type="auto"/>
                                    <w:tcBorders>
                                      <w:top w:val="single" w:sz="6" w:space="0" w:color="AA7029"/>
                                      <w:left w:val="nil"/>
                                      <w:bottom w:val="nil"/>
                                      <w:right w:val="nil"/>
                                    </w:tcBorders>
                                    <w:hideMark/>
                                  </w:tcPr>
                                  <w:p w:rsidR="00321F84" w:rsidRDefault="00321F84">
                                    <w:pPr>
                                      <w:rPr>
                                        <w:rFonts w:ascii="Arial" w:eastAsia="Times New Roman" w:hAnsi="Arial" w:cs="Arial"/>
                                        <w:color w:val="808080"/>
                                        <w:sz w:val="2"/>
                                        <w:szCs w:val="2"/>
                                      </w:rPr>
                                    </w:pPr>
                                  </w:p>
                                </w:tc>
                              </w:tr>
                            </w:tbl>
                            <w:p w:rsidR="00321F84" w:rsidRDefault="00321F84">
                              <w:pPr>
                                <w:jc w:val="center"/>
                                <w:rPr>
                                  <w:rFonts w:ascii="Times New Roman" w:eastAsia="Times New Roman" w:hAnsi="Times New Roman" w:cs="Times New Roman"/>
                                  <w:color w:val="auto"/>
                                  <w:sz w:val="20"/>
                                  <w:szCs w:val="20"/>
                                </w:rPr>
                              </w:pPr>
                            </w:p>
                          </w:tc>
                        </w:tr>
                        <w:tr w:rsidR="00321F84">
                          <w:trPr>
                            <w:jc w:val="center"/>
                          </w:trPr>
                          <w:tc>
                            <w:tcPr>
                              <w:tcW w:w="0" w:type="auto"/>
                              <w:tcMar>
                                <w:top w:w="75" w:type="dxa"/>
                                <w:left w:w="75" w:type="dxa"/>
                                <w:bottom w:w="75" w:type="dxa"/>
                                <w:right w:w="75" w:type="dxa"/>
                              </w:tcMar>
                              <w:hideMark/>
                            </w:tcPr>
                            <w:p w:rsidR="00321F84" w:rsidRDefault="00321F84">
                              <w:pPr>
                                <w:spacing w:line="480" w:lineRule="atLeast"/>
                                <w:jc w:val="center"/>
                                <w:rPr>
                                  <w:rFonts w:ascii="Arial" w:eastAsia="Times New Roman" w:hAnsi="Arial" w:cs="Arial"/>
                                  <w:color w:val="AA7029"/>
                                  <w:sz w:val="21"/>
                                  <w:szCs w:val="21"/>
                                </w:rPr>
                              </w:pPr>
                              <w:hyperlink r:id="rId6" w:tgtFrame="_blank" w:history="1">
                                <w:r>
                                  <w:rPr>
                                    <w:rStyle w:val="Strong"/>
                                    <w:rFonts w:ascii="Garamond" w:eastAsia="Times New Roman" w:hAnsi="Garamond" w:cs="Arial"/>
                                    <w:b w:val="0"/>
                                    <w:bCs w:val="0"/>
                                    <w:color w:val="AA7029"/>
                                    <w:sz w:val="21"/>
                                    <w:szCs w:val="21"/>
                                  </w:rPr>
                                  <w:t>VISIT US</w:t>
                                </w:r>
                              </w:hyperlink>
                              <w:r>
                                <w:rPr>
                                  <w:rFonts w:ascii="Arial" w:eastAsia="Times New Roman" w:hAnsi="Arial" w:cs="Arial"/>
                                  <w:color w:val="AA7029"/>
                                  <w:sz w:val="21"/>
                                  <w:szCs w:val="21"/>
                                </w:rPr>
                                <w:t xml:space="preserve">   |   </w:t>
                              </w:r>
                              <w:hyperlink r:id="rId7" w:tgtFrame="_blank" w:history="1">
                                <w:r>
                                  <w:rPr>
                                    <w:rStyle w:val="Strong"/>
                                    <w:rFonts w:ascii="Garamond" w:eastAsia="Times New Roman" w:hAnsi="Garamond" w:cs="Arial"/>
                                    <w:b w:val="0"/>
                                    <w:bCs w:val="0"/>
                                    <w:color w:val="AA7029"/>
                                    <w:sz w:val="21"/>
                                    <w:szCs w:val="21"/>
                                  </w:rPr>
                                  <w:t>WINE CLUB</w:t>
                                </w:r>
                              </w:hyperlink>
                              <w:r>
                                <w:rPr>
                                  <w:rFonts w:ascii="Arial" w:eastAsia="Times New Roman" w:hAnsi="Arial" w:cs="Arial"/>
                                  <w:color w:val="AA7029"/>
                                  <w:sz w:val="21"/>
                                  <w:szCs w:val="21"/>
                                </w:rPr>
                                <w:t xml:space="preserve">   |   </w:t>
                              </w:r>
                              <w:hyperlink r:id="rId8" w:tgtFrame="_blank" w:history="1">
                                <w:r>
                                  <w:rPr>
                                    <w:rStyle w:val="Strong"/>
                                    <w:rFonts w:ascii="Garamond" w:eastAsia="Times New Roman" w:hAnsi="Garamond" w:cs="Arial"/>
                                    <w:b w:val="0"/>
                                    <w:bCs w:val="0"/>
                                    <w:color w:val="AA7029"/>
                                    <w:sz w:val="21"/>
                                    <w:szCs w:val="21"/>
                                  </w:rPr>
                                  <w:t>SHOP</w:t>
                                </w:r>
                              </w:hyperlink>
                            </w:p>
                          </w:tc>
                        </w:tr>
                        <w:tr w:rsidR="00321F84">
                          <w:trPr>
                            <w:jc w:val="center"/>
                          </w:trPr>
                          <w:tc>
                            <w:tcPr>
                              <w:tcW w:w="0" w:type="auto"/>
                              <w:tcMar>
                                <w:top w:w="0" w:type="dxa"/>
                                <w:left w:w="0" w:type="dxa"/>
                                <w:bottom w:w="300" w:type="dxa"/>
                                <w:right w:w="0" w:type="dxa"/>
                              </w:tcMar>
                              <w:hideMark/>
                            </w:tcPr>
                            <w:p w:rsidR="00321F84" w:rsidRDefault="00321F84">
                              <w:pPr>
                                <w:rPr>
                                  <w:rFonts w:ascii="Arial" w:eastAsia="Times New Roman" w:hAnsi="Arial" w:cs="Arial"/>
                                  <w:color w:val="AA7029"/>
                                  <w:sz w:val="21"/>
                                  <w:szCs w:val="21"/>
                                </w:rPr>
                              </w:pPr>
                            </w:p>
                          </w:tc>
                        </w:tr>
                      </w:tbl>
                      <w:p w:rsidR="00321F84" w:rsidRDefault="00321F84">
                        <w:pPr>
                          <w:jc w:val="center"/>
                          <w:rPr>
                            <w:rFonts w:ascii="Times New Roman" w:eastAsia="Times New Roman" w:hAnsi="Times New Roman" w:cs="Times New Roman"/>
                            <w:color w:val="auto"/>
                            <w:sz w:val="20"/>
                            <w:szCs w:val="20"/>
                          </w:rPr>
                        </w:pPr>
                      </w:p>
                    </w:tc>
                  </w:tr>
                </w:tbl>
                <w:p w:rsidR="00321F84" w:rsidRDefault="00321F84">
                  <w:pPr>
                    <w:spacing w:line="480" w:lineRule="auto"/>
                    <w:jc w:val="center"/>
                    <w:rPr>
                      <w:rFonts w:ascii="Arial" w:eastAsia="Times New Roman" w:hAnsi="Arial" w:cs="Arial"/>
                      <w:vanish/>
                      <w:color w:val="808080"/>
                      <w:sz w:val="24"/>
                      <w:szCs w:val="24"/>
                    </w:rPr>
                  </w:pPr>
                </w:p>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trPr>
                          <w:tc>
                            <w:tcPr>
                              <w:tcW w:w="0" w:type="auto"/>
                              <w:tcMar>
                                <w:top w:w="150" w:type="dxa"/>
                                <w:left w:w="150" w:type="dxa"/>
                                <w:bottom w:w="150" w:type="dxa"/>
                                <w:right w:w="150" w:type="dxa"/>
                              </w:tcMar>
                              <w:hideMark/>
                            </w:tcPr>
                            <w:p w:rsidR="00321F84" w:rsidRDefault="00321F84">
                              <w:pPr>
                                <w:spacing w:line="360" w:lineRule="atLeast"/>
                                <w:jc w:val="center"/>
                                <w:rPr>
                                  <w:rFonts w:ascii="Arial" w:eastAsia="Times New Roman" w:hAnsi="Arial" w:cs="Arial"/>
                                  <w:color w:val="808080"/>
                                  <w:sz w:val="27"/>
                                  <w:szCs w:val="27"/>
                                </w:rPr>
                              </w:pPr>
                              <w:r>
                                <w:rPr>
                                  <w:rFonts w:ascii="Garamond" w:eastAsia="Times New Roman" w:hAnsi="Garamond" w:cs="Arial"/>
                                  <w:color w:val="AA7029"/>
                                  <w:sz w:val="42"/>
                                  <w:szCs w:val="42"/>
                                </w:rPr>
                                <w:t xml:space="preserve">Insider Look at Zinfandel </w:t>
                              </w:r>
                              <w:r>
                                <w:rPr>
                                  <w:rFonts w:ascii="Arial" w:eastAsia="Times New Roman" w:hAnsi="Arial" w:cs="Arial"/>
                                  <w:color w:val="808080"/>
                                  <w:sz w:val="27"/>
                                  <w:szCs w:val="27"/>
                                </w:rPr>
                                <w:br/>
                                <w:t> </w:t>
                              </w:r>
                            </w:p>
                          </w:tc>
                        </w:tr>
                      </w:tbl>
                      <w:p w:rsidR="00321F84" w:rsidRDefault="00321F84">
                        <w:pPr>
                          <w:jc w:val="center"/>
                          <w:rPr>
                            <w:rFonts w:ascii="Times New Roman" w:eastAsia="Times New Roman" w:hAnsi="Times New Roman" w:cs="Times New Roman"/>
                            <w:color w:val="auto"/>
                            <w:sz w:val="20"/>
                            <w:szCs w:val="20"/>
                          </w:rPr>
                        </w:pPr>
                      </w:p>
                    </w:tc>
                  </w:tr>
                </w:tbl>
                <w:p w:rsidR="00321F84" w:rsidRDefault="00321F84">
                  <w:pPr>
                    <w:spacing w:line="480" w:lineRule="auto"/>
                    <w:jc w:val="center"/>
                    <w:rPr>
                      <w:rFonts w:ascii="Arial" w:eastAsia="Times New Roman" w:hAnsi="Arial" w:cs="Arial"/>
                      <w:vanish/>
                      <w:color w:val="808080"/>
                      <w:sz w:val="24"/>
                      <w:szCs w:val="24"/>
                    </w:rPr>
                  </w:pPr>
                </w:p>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trPr>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21F84">
                          <w:tc>
                            <w:tcPr>
                              <w:tcW w:w="0" w:type="auto"/>
                              <w:hideMark/>
                            </w:tcPr>
                            <w:p w:rsidR="00321F84" w:rsidRDefault="00321F84">
                              <w:pPr>
                                <w:spacing w:line="480" w:lineRule="auto"/>
                                <w:jc w:val="center"/>
                                <w:rPr>
                                  <w:rFonts w:ascii="Arial" w:eastAsia="Times New Roman" w:hAnsi="Arial" w:cs="Arial"/>
                                  <w:color w:val="808080"/>
                                  <w:sz w:val="24"/>
                                  <w:szCs w:val="24"/>
                                </w:rPr>
                              </w:pPr>
                              <w:r>
                                <w:rPr>
                                  <w:rFonts w:ascii="Arial" w:eastAsia="Times New Roman" w:hAnsi="Arial" w:cs="Arial"/>
                                  <w:noProof/>
                                  <w:color w:val="0000FF"/>
                                  <w:sz w:val="24"/>
                                  <w:szCs w:val="24"/>
                                </w:rPr>
                                <w:drawing>
                                  <wp:inline distT="0" distB="0" distL="0" distR="0">
                                    <wp:extent cx="1341120" cy="4762500"/>
                                    <wp:effectExtent l="0" t="0" r="0" b="0"/>
                                    <wp:docPr id="4" name="Picture 4" descr="http://image.corktips.com/lib/fe6815707c63077e7514/m/1/122a97fa-92dc-41ee-af05-e8895d169d10.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corktips.com/lib/fe6815707c63077e7514/m/1/122a97fa-92dc-41ee-af05-e8895d169d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120" cy="4762500"/>
                                            </a:xfrm>
                                            <a:prstGeom prst="rect">
                                              <a:avLst/>
                                            </a:prstGeom>
                                            <a:noFill/>
                                            <a:ln>
                                              <a:noFill/>
                                            </a:ln>
                                          </pic:spPr>
                                        </pic:pic>
                                      </a:graphicData>
                                    </a:graphic>
                                  </wp:inline>
                                </w:drawing>
                              </w:r>
                            </w:p>
                          </w:tc>
                        </w:tr>
                        <w:tr w:rsidR="00321F84">
                          <w:tc>
                            <w:tcPr>
                              <w:tcW w:w="0" w:type="auto"/>
                              <w:tcMar>
                                <w:top w:w="225" w:type="dxa"/>
                                <w:left w:w="0" w:type="dxa"/>
                                <w:bottom w:w="225" w:type="dxa"/>
                                <w:right w:w="0" w:type="dxa"/>
                              </w:tcMar>
                              <w:hideMark/>
                            </w:tcPr>
                            <w:p w:rsidR="00321F84" w:rsidRDefault="00321F84">
                              <w:pPr>
                                <w:spacing w:line="330" w:lineRule="atLeast"/>
                                <w:jc w:val="center"/>
                                <w:rPr>
                                  <w:rFonts w:ascii="Arial" w:eastAsia="Times New Roman" w:hAnsi="Arial" w:cs="Arial"/>
                                  <w:color w:val="808080"/>
                                  <w:sz w:val="25"/>
                                  <w:szCs w:val="25"/>
                                </w:rPr>
                              </w:pPr>
                              <w:r>
                                <w:rPr>
                                  <w:rFonts w:ascii="Arial" w:eastAsia="Times New Roman" w:hAnsi="Arial" w:cs="Arial"/>
                                  <w:b/>
                                  <w:bCs/>
                                  <w:color w:val="808080"/>
                                  <w:sz w:val="25"/>
                                  <w:szCs w:val="25"/>
                                </w:rPr>
                                <w:lastRenderedPageBreak/>
                                <w:t xml:space="preserve">Our 2016 Santa Ynez Valley Zinfandel </w:t>
                              </w:r>
                              <w:r>
                                <w:rPr>
                                  <w:rFonts w:ascii="Arial" w:eastAsia="Times New Roman" w:hAnsi="Arial" w:cs="Arial"/>
                                  <w:color w:val="808080"/>
                                  <w:sz w:val="25"/>
                                  <w:szCs w:val="25"/>
                                </w:rPr>
                                <w:t xml:space="preserve">is being released this month, and we’re excited to share more about this outstanding wine with you. </w:t>
                              </w:r>
                              <w:proofErr w:type="gramStart"/>
                              <w:r>
                                <w:rPr>
                                  <w:rFonts w:ascii="Arial" w:eastAsia="Times New Roman" w:hAnsi="Arial" w:cs="Arial"/>
                                  <w:color w:val="808080"/>
                                  <w:sz w:val="25"/>
                                  <w:szCs w:val="25"/>
                                </w:rPr>
                                <w:t>The majority of</w:t>
                              </w:r>
                              <w:proofErr w:type="gramEnd"/>
                              <w:r>
                                <w:rPr>
                                  <w:rFonts w:ascii="Arial" w:eastAsia="Times New Roman" w:hAnsi="Arial" w:cs="Arial"/>
                                  <w:color w:val="808080"/>
                                  <w:sz w:val="25"/>
                                  <w:szCs w:val="25"/>
                                </w:rPr>
                                <w:t xml:space="preserve"> the grapes were selected from our estate vineyard in the hills on our property. The vines are from what’s called the Century clone and are a selection of 100-year-old Zinfandel vines, some of the first planted in our lush 40-acre vineyard. We also had the first estate grown Zinfandel in the Santa Ynez Valley.</w:t>
                              </w:r>
                            </w:p>
                          </w:tc>
                        </w:tr>
                      </w:tbl>
                      <w:p w:rsidR="00321F84" w:rsidRDefault="00321F84">
                        <w:pPr>
                          <w:rPr>
                            <w:rFonts w:ascii="Times New Roman" w:eastAsia="Times New Roman" w:hAnsi="Times New Roman" w:cs="Times New Roman"/>
                            <w:color w:val="auto"/>
                            <w:sz w:val="20"/>
                            <w:szCs w:val="20"/>
                          </w:rPr>
                        </w:pPr>
                      </w:p>
                    </w:tc>
                  </w:tr>
                </w:tbl>
                <w:p w:rsidR="00321F84" w:rsidRDefault="00321F84">
                  <w:pPr>
                    <w:spacing w:line="480" w:lineRule="auto"/>
                    <w:jc w:val="center"/>
                    <w:rPr>
                      <w:rFonts w:ascii="Arial" w:eastAsia="Times New Roman" w:hAnsi="Arial" w:cs="Arial"/>
                      <w:vanish/>
                      <w:color w:val="808080"/>
                      <w:sz w:val="24"/>
                      <w:szCs w:val="24"/>
                    </w:rPr>
                  </w:pPr>
                </w:p>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trPr>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21F84">
                          <w:tc>
                            <w:tcPr>
                              <w:tcW w:w="0" w:type="auto"/>
                              <w:hideMark/>
                            </w:tcPr>
                            <w:p w:rsidR="00321F84" w:rsidRDefault="00321F84">
                              <w:pPr>
                                <w:spacing w:line="480" w:lineRule="auto"/>
                                <w:rPr>
                                  <w:rFonts w:ascii="Arial" w:eastAsia="Times New Roman" w:hAnsi="Arial" w:cs="Arial"/>
                                  <w:color w:val="808080"/>
                                  <w:sz w:val="24"/>
                                  <w:szCs w:val="24"/>
                                </w:rPr>
                              </w:pPr>
                              <w:r>
                                <w:rPr>
                                  <w:rFonts w:ascii="Arial" w:eastAsia="Times New Roman" w:hAnsi="Arial" w:cs="Arial"/>
                                  <w:noProof/>
                                  <w:color w:val="808080"/>
                                  <w:sz w:val="24"/>
                                  <w:szCs w:val="24"/>
                                </w:rPr>
                                <w:drawing>
                                  <wp:inline distT="0" distB="0" distL="0" distR="0">
                                    <wp:extent cx="5715000" cy="4290060"/>
                                    <wp:effectExtent l="0" t="0" r="0" b="0"/>
                                    <wp:docPr id="3" name="Picture 3" descr="http://image.corktips.com/lib/fe6815707c63077e7514/m/1/381cb0e9-84ed-416f-8a45-b701e57260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corktips.com/lib/fe6815707c63077e7514/m/1/381cb0e9-84ed-416f-8a45-b701e57260a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290060"/>
                                            </a:xfrm>
                                            <a:prstGeom prst="rect">
                                              <a:avLst/>
                                            </a:prstGeom>
                                            <a:noFill/>
                                            <a:ln>
                                              <a:noFill/>
                                            </a:ln>
                                          </pic:spPr>
                                        </pic:pic>
                                      </a:graphicData>
                                    </a:graphic>
                                  </wp:inline>
                                </w:drawing>
                              </w:r>
                            </w:p>
                          </w:tc>
                        </w:tr>
                        <w:tr w:rsidR="00321F84">
                          <w:tc>
                            <w:tcPr>
                              <w:tcW w:w="0" w:type="auto"/>
                              <w:tcMar>
                                <w:top w:w="225" w:type="dxa"/>
                                <w:left w:w="0" w:type="dxa"/>
                                <w:bottom w:w="225" w:type="dxa"/>
                                <w:right w:w="0" w:type="dxa"/>
                              </w:tcMar>
                              <w:hideMark/>
                            </w:tcPr>
                            <w:p w:rsidR="00321F84" w:rsidRDefault="00321F84">
                              <w:pPr>
                                <w:spacing w:line="330" w:lineRule="atLeast"/>
                                <w:jc w:val="center"/>
                                <w:rPr>
                                  <w:rFonts w:ascii="Arial" w:eastAsia="Times New Roman" w:hAnsi="Arial" w:cs="Arial"/>
                                  <w:color w:val="808080"/>
                                  <w:sz w:val="25"/>
                                  <w:szCs w:val="25"/>
                                </w:rPr>
                              </w:pPr>
                              <w:r>
                                <w:rPr>
                                  <w:rFonts w:ascii="Arial" w:eastAsia="Times New Roman" w:hAnsi="Arial" w:cs="Arial"/>
                                  <w:color w:val="808080"/>
                                  <w:sz w:val="25"/>
                                  <w:szCs w:val="25"/>
                                </w:rPr>
                                <w:t>Our 105-acre estate benefits from cool Pacific Ocean breezes that wind through a gap between the Santa Ynez Mountains to the south and the Purisima Hills and San Raphael Mountains to the north. Those mountains run in an unusual direction—east to west—allowing fog to roll in from the Pacific, slowing the ripening and helping flavors develop with more layers. That coolness combines with well-drained soils and a southwestern exposure that gets plenty of the sunshine we need to produce this rich, beautiful Zinfandel.</w:t>
                              </w:r>
                            </w:p>
                          </w:tc>
                        </w:tr>
                      </w:tbl>
                      <w:p w:rsidR="00321F84" w:rsidRDefault="00321F84">
                        <w:pPr>
                          <w:rPr>
                            <w:rFonts w:ascii="Times New Roman" w:eastAsia="Times New Roman" w:hAnsi="Times New Roman" w:cs="Times New Roman"/>
                            <w:color w:val="auto"/>
                            <w:sz w:val="20"/>
                            <w:szCs w:val="20"/>
                          </w:rPr>
                        </w:pPr>
                      </w:p>
                    </w:tc>
                  </w:tr>
                </w:tbl>
                <w:p w:rsidR="00321F84" w:rsidRDefault="00321F84">
                  <w:pPr>
                    <w:jc w:val="center"/>
                    <w:rPr>
                      <w:rFonts w:ascii="Times New Roman" w:eastAsia="Times New Roman" w:hAnsi="Times New Roman" w:cs="Times New Roman"/>
                      <w:color w:val="auto"/>
                      <w:sz w:val="20"/>
                      <w:szCs w:val="20"/>
                    </w:rPr>
                  </w:pPr>
                </w:p>
              </w:tc>
            </w:tr>
            <w:tr w:rsidR="00321F84">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21F84">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21F84">
                          <w:tc>
                            <w:tcPr>
                              <w:tcW w:w="0" w:type="auto"/>
                            </w:tcPr>
                            <w:tbl>
                              <w:tblPr>
                                <w:tblW w:w="5000" w:type="pct"/>
                                <w:tblCellMar>
                                  <w:left w:w="0" w:type="dxa"/>
                                  <w:right w:w="0" w:type="dxa"/>
                                </w:tblCellMar>
                                <w:tblLook w:val="04A0" w:firstRow="1" w:lastRow="0" w:firstColumn="1" w:lastColumn="0" w:noHBand="0" w:noVBand="1"/>
                              </w:tblPr>
                              <w:tblGrid>
                                <w:gridCol w:w="9000"/>
                              </w:tblGrid>
                              <w:tr w:rsidR="00321F84">
                                <w:tc>
                                  <w:tcPr>
                                    <w:tcW w:w="0" w:type="auto"/>
                                    <w:vAlign w:val="center"/>
                                    <w:hideMark/>
                                  </w:tcPr>
                                  <w:tbl>
                                    <w:tblPr>
                                      <w:tblW w:w="4500" w:type="pct"/>
                                      <w:jc w:val="center"/>
                                      <w:tblCellMar>
                                        <w:left w:w="0" w:type="dxa"/>
                                        <w:right w:w="0" w:type="dxa"/>
                                      </w:tblCellMar>
                                      <w:tblLook w:val="04A0" w:firstRow="1" w:lastRow="0" w:firstColumn="1" w:lastColumn="0" w:noHBand="0" w:noVBand="1"/>
                                    </w:tblPr>
                                    <w:tblGrid>
                                      <w:gridCol w:w="8100"/>
                                    </w:tblGrid>
                                    <w:tr w:rsidR="00321F84">
                                      <w:trPr>
                                        <w:jc w:val="center"/>
                                      </w:trPr>
                                      <w:tc>
                                        <w:tcPr>
                                          <w:tcW w:w="0" w:type="auto"/>
                                          <w:vAlign w:val="center"/>
                                          <w:hideMark/>
                                        </w:tcPr>
                                        <w:p w:rsidR="00321F84" w:rsidRDefault="00321F84">
                                          <w:pPr>
                                            <w:spacing w:line="360" w:lineRule="atLeast"/>
                                            <w:jc w:val="center"/>
                                            <w:rPr>
                                              <w:rFonts w:ascii="Arial" w:eastAsia="Times New Roman" w:hAnsi="Arial" w:cs="Arial"/>
                                              <w:color w:val="808080"/>
                                              <w:sz w:val="30"/>
                                              <w:szCs w:val="30"/>
                                            </w:rPr>
                                          </w:pPr>
                                          <w:r>
                                            <w:rPr>
                                              <w:rFonts w:ascii="Arial" w:eastAsia="Times New Roman" w:hAnsi="Arial" w:cs="Arial"/>
                                              <w:b/>
                                              <w:bCs/>
                                              <w:color w:val="808080"/>
                                              <w:sz w:val="28"/>
                                              <w:szCs w:val="28"/>
                                            </w:rPr>
                                            <w:lastRenderedPageBreak/>
                                            <w:t>Order this new release and experience a taste of this delicious varietal.</w:t>
                                          </w:r>
                                        </w:p>
                                        <w:p w:rsidR="00321F84" w:rsidRDefault="00321F84">
                                          <w:pPr>
                                            <w:spacing w:line="360" w:lineRule="atLeast"/>
                                            <w:jc w:val="center"/>
                                            <w:rPr>
                                              <w:rFonts w:ascii="Arial" w:eastAsia="Times New Roman" w:hAnsi="Arial" w:cs="Arial"/>
                                              <w:color w:val="808080"/>
                                              <w:sz w:val="30"/>
                                              <w:szCs w:val="30"/>
                                            </w:rPr>
                                          </w:pPr>
                                          <w:r>
                                            <w:rPr>
                                              <w:rFonts w:ascii="Arial" w:eastAsia="Times New Roman" w:hAnsi="Arial" w:cs="Arial"/>
                                              <w:color w:val="808080"/>
                                              <w:sz w:val="30"/>
                                              <w:szCs w:val="30"/>
                                            </w:rPr>
                                            <w:lastRenderedPageBreak/>
                                            <w:t> </w:t>
                                          </w:r>
                                        </w:p>
                                      </w:tc>
                                    </w:tr>
                                  </w:tbl>
                                  <w:p w:rsidR="00321F84" w:rsidRDefault="00321F84">
                                    <w:pPr>
                                      <w:jc w:val="center"/>
                                      <w:rPr>
                                        <w:rFonts w:ascii="Times New Roman" w:eastAsia="Times New Roman" w:hAnsi="Times New Roman" w:cs="Times New Roman"/>
                                        <w:color w:val="auto"/>
                                        <w:sz w:val="20"/>
                                        <w:szCs w:val="20"/>
                                      </w:rPr>
                                    </w:pPr>
                                  </w:p>
                                </w:tc>
                              </w:tr>
                            </w:tbl>
                            <w:p w:rsidR="00321F84" w:rsidRDefault="00321F84">
                              <w:pPr>
                                <w:spacing w:line="480" w:lineRule="auto"/>
                                <w:rPr>
                                  <w:rFonts w:ascii="Arial" w:eastAsia="Times New Roman" w:hAnsi="Arial" w:cs="Arial"/>
                                  <w:vanish/>
                                  <w:color w:val="808080"/>
                                  <w:sz w:val="24"/>
                                  <w:szCs w:val="24"/>
                                </w:rPr>
                              </w:pPr>
                            </w:p>
                            <w:tbl>
                              <w:tblPr>
                                <w:tblW w:w="5000" w:type="pct"/>
                                <w:tblCellMar>
                                  <w:left w:w="0" w:type="dxa"/>
                                  <w:right w:w="0" w:type="dxa"/>
                                </w:tblCellMar>
                                <w:tblLook w:val="04A0" w:firstRow="1" w:lastRow="0" w:firstColumn="1" w:lastColumn="0" w:noHBand="0" w:noVBand="1"/>
                              </w:tblPr>
                              <w:tblGrid>
                                <w:gridCol w:w="9000"/>
                              </w:tblGrid>
                              <w:tr w:rsidR="00321F84">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hidden/>
                                      </w:trPr>
                                      <w:tc>
                                        <w:tcPr>
                                          <w:tcW w:w="0" w:type="auto"/>
                                          <w:hideMark/>
                                        </w:tcPr>
                                        <w:tbl>
                                          <w:tblPr>
                                            <w:tblW w:w="0" w:type="auto"/>
                                            <w:jc w:val="center"/>
                                            <w:tblCellMar>
                                              <w:left w:w="0" w:type="dxa"/>
                                              <w:right w:w="0" w:type="dxa"/>
                                            </w:tblCellMar>
                                            <w:tblLook w:val="04A0" w:firstRow="1" w:lastRow="0" w:firstColumn="1" w:lastColumn="0" w:noHBand="0" w:noVBand="1"/>
                                          </w:tblPr>
                                          <w:tblGrid>
                                            <w:gridCol w:w="1774"/>
                                          </w:tblGrid>
                                          <w:tr w:rsidR="00321F84">
                                            <w:trPr>
                                              <w:jc w:val="center"/>
                                              <w:hidden/>
                                            </w:trPr>
                                            <w:tc>
                                              <w:tcPr>
                                                <w:tcW w:w="0" w:type="auto"/>
                                                <w:vAlign w:val="center"/>
                                                <w:hideMark/>
                                              </w:tcPr>
                                              <w:p w:rsidR="00321F84" w:rsidRDefault="00321F84">
                                                <w:pPr>
                                                  <w:rPr>
                                                    <w:rFonts w:ascii="Arial" w:eastAsia="Times New Roman" w:hAnsi="Arial" w:cs="Arial"/>
                                                    <w:vanish/>
                                                    <w:color w:val="808080"/>
                                                    <w:sz w:val="24"/>
                                                    <w:szCs w:val="24"/>
                                                  </w:rPr>
                                                </w:pPr>
                                              </w:p>
                                            </w:tc>
                                          </w:tr>
                                          <w:tr w:rsidR="00321F84">
                                            <w:trPr>
                                              <w:trHeight w:val="480"/>
                                              <w:jc w:val="center"/>
                                            </w:trPr>
                                            <w:tc>
                                              <w:tcPr>
                                                <w:tcW w:w="0" w:type="auto"/>
                                                <w:shd w:val="clear" w:color="auto" w:fill="423319"/>
                                                <w:vAlign w:val="center"/>
                                                <w:hideMark/>
                                              </w:tcPr>
                                              <w:p w:rsidR="00321F84" w:rsidRDefault="00321F84">
                                                <w:pPr>
                                                  <w:spacing w:line="270" w:lineRule="atLeast"/>
                                                  <w:jc w:val="center"/>
                                                  <w:rPr>
                                                    <w:rFonts w:ascii="Century Gothic" w:eastAsia="Times New Roman" w:hAnsi="Century Gothic" w:cs="Arial"/>
                                                    <w:color w:val="808080"/>
                                                    <w:sz w:val="27"/>
                                                    <w:szCs w:val="27"/>
                                                  </w:rPr>
                                                </w:pPr>
                                                <w:hyperlink r:id="rId12" w:tgtFrame="_blank" w:history="1">
                                                  <w:r>
                                                    <w:rPr>
                                                      <w:rStyle w:val="Strong"/>
                                                      <w:rFonts w:ascii="Garamond" w:eastAsia="Times New Roman" w:hAnsi="Garamond" w:cs="Arial"/>
                                                      <w:b w:val="0"/>
                                                      <w:bCs w:val="0"/>
                                                      <w:color w:val="FFFFFF"/>
                                                      <w:sz w:val="27"/>
                                                      <w:szCs w:val="27"/>
                                                      <w:bdr w:val="single" w:sz="6" w:space="8" w:color="423319" w:frame="1"/>
                                                    </w:rPr>
                                                    <w:t>SHOP NOW</w:t>
                                                  </w:r>
                                                </w:hyperlink>
                                              </w:p>
                                            </w:tc>
                                          </w:tr>
                                          <w:tr w:rsidR="00321F84">
                                            <w:trPr>
                                              <w:jc w:val="center"/>
                                            </w:trPr>
                                            <w:tc>
                                              <w:tcPr>
                                                <w:tcW w:w="0" w:type="auto"/>
                                                <w:hideMark/>
                                              </w:tcPr>
                                              <w:p w:rsidR="00321F84" w:rsidRDefault="00321F84">
                                                <w:pPr>
                                                  <w:rPr>
                                                    <w:rFonts w:ascii="Century Gothic" w:eastAsia="Times New Roman" w:hAnsi="Century Gothic" w:cs="Arial"/>
                                                    <w:color w:val="808080"/>
                                                    <w:sz w:val="27"/>
                                                    <w:szCs w:val="27"/>
                                                  </w:rPr>
                                                </w:pPr>
                                              </w:p>
                                            </w:tc>
                                          </w:tr>
                                        </w:tbl>
                                        <w:p w:rsidR="00321F84" w:rsidRDefault="00321F84">
                                          <w:pPr>
                                            <w:jc w:val="center"/>
                                            <w:rPr>
                                              <w:rFonts w:ascii="Times New Roman" w:eastAsia="Times New Roman" w:hAnsi="Times New Roman" w:cs="Times New Roman"/>
                                              <w:color w:val="auto"/>
                                              <w:sz w:val="20"/>
                                              <w:szCs w:val="20"/>
                                            </w:rPr>
                                          </w:pPr>
                                        </w:p>
                                      </w:tc>
                                    </w:tr>
                                    <w:tr w:rsidR="00321F84">
                                      <w:trPr>
                                        <w:jc w:val="center"/>
                                      </w:trPr>
                                      <w:tc>
                                        <w:tcPr>
                                          <w:tcW w:w="0" w:type="auto"/>
                                          <w:vAlign w:val="center"/>
                                          <w:hideMark/>
                                        </w:tcPr>
                                        <w:p w:rsidR="00321F84" w:rsidRDefault="00321F84">
                                          <w:pPr>
                                            <w:rPr>
                                              <w:rFonts w:ascii="Times New Roman" w:eastAsia="Times New Roman" w:hAnsi="Times New Roman" w:cs="Times New Roman"/>
                                              <w:color w:val="auto"/>
                                              <w:sz w:val="20"/>
                                              <w:szCs w:val="20"/>
                                            </w:rPr>
                                          </w:pPr>
                                        </w:p>
                                      </w:tc>
                                    </w:tr>
                                  </w:tbl>
                                  <w:p w:rsidR="00321F84" w:rsidRDefault="00321F84">
                                    <w:pPr>
                                      <w:jc w:val="center"/>
                                      <w:rPr>
                                        <w:rFonts w:ascii="Times New Roman" w:eastAsia="Times New Roman" w:hAnsi="Times New Roman" w:cs="Times New Roman"/>
                                        <w:color w:val="auto"/>
                                        <w:sz w:val="20"/>
                                        <w:szCs w:val="20"/>
                                      </w:rPr>
                                    </w:pPr>
                                  </w:p>
                                </w:tc>
                              </w:tr>
                            </w:tbl>
                            <w:p w:rsidR="00321F84" w:rsidRDefault="00321F84">
                              <w:pPr>
                                <w:spacing w:line="480" w:lineRule="auto"/>
                                <w:rPr>
                                  <w:rFonts w:ascii="Arial" w:eastAsia="Times New Roman" w:hAnsi="Arial" w:cs="Arial"/>
                                  <w:vanish/>
                                  <w:color w:val="808080"/>
                                  <w:sz w:val="24"/>
                                  <w:szCs w:val="24"/>
                                </w:rPr>
                              </w:pPr>
                            </w:p>
                            <w:tbl>
                              <w:tblPr>
                                <w:tblW w:w="5000" w:type="pct"/>
                                <w:tblCellMar>
                                  <w:left w:w="0" w:type="dxa"/>
                                  <w:right w:w="0" w:type="dxa"/>
                                </w:tblCellMar>
                                <w:tblLook w:val="04A0" w:firstRow="1" w:lastRow="0" w:firstColumn="1" w:lastColumn="0" w:noHBand="0" w:noVBand="1"/>
                              </w:tblPr>
                              <w:tblGrid>
                                <w:gridCol w:w="9000"/>
                              </w:tblGrid>
                              <w:tr w:rsidR="00321F84">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hidden/>
                                      </w:trPr>
                                      <w:tc>
                                        <w:tcPr>
                                          <w:tcW w:w="0" w:type="auto"/>
                                          <w:tcMar>
                                            <w:top w:w="150" w:type="dxa"/>
                                            <w:left w:w="0" w:type="dxa"/>
                                            <w:bottom w:w="0" w:type="dxa"/>
                                            <w:right w:w="0" w:type="dxa"/>
                                          </w:tcMar>
                                          <w:hideMark/>
                                        </w:tcPr>
                                        <w:p w:rsidR="00321F84" w:rsidRDefault="00321F84">
                                          <w:pPr>
                                            <w:rPr>
                                              <w:rFonts w:ascii="Arial" w:eastAsia="Times New Roman" w:hAnsi="Arial" w:cs="Arial"/>
                                              <w:vanish/>
                                              <w:color w:val="808080"/>
                                              <w:sz w:val="24"/>
                                              <w:szCs w:val="24"/>
                                            </w:rPr>
                                          </w:pPr>
                                        </w:p>
                                      </w:tc>
                                    </w:tr>
                                    <w:tr w:rsidR="00321F84">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trPr>
                                            <w:tc>
                                              <w:tcPr>
                                                <w:tcW w:w="0" w:type="auto"/>
                                                <w:tcBorders>
                                                  <w:top w:val="single" w:sz="6" w:space="0" w:color="AA7029"/>
                                                  <w:left w:val="nil"/>
                                                  <w:bottom w:val="nil"/>
                                                  <w:right w:val="nil"/>
                                                </w:tcBorders>
                                                <w:hideMark/>
                                              </w:tcPr>
                                              <w:p w:rsidR="00321F84" w:rsidRDefault="00321F84">
                                                <w:pPr>
                                                  <w:rPr>
                                                    <w:rFonts w:ascii="Times New Roman" w:eastAsia="Times New Roman" w:hAnsi="Times New Roman" w:cs="Times New Roman"/>
                                                    <w:color w:val="auto"/>
                                                    <w:sz w:val="20"/>
                                                    <w:szCs w:val="20"/>
                                                  </w:rPr>
                                                </w:pPr>
                                              </w:p>
                                            </w:tc>
                                          </w:tr>
                                        </w:tbl>
                                        <w:p w:rsidR="00321F84" w:rsidRDefault="00321F84">
                                          <w:pPr>
                                            <w:jc w:val="center"/>
                                            <w:rPr>
                                              <w:rFonts w:ascii="Times New Roman" w:eastAsia="Times New Roman" w:hAnsi="Times New Roman" w:cs="Times New Roman"/>
                                              <w:color w:val="auto"/>
                                              <w:sz w:val="20"/>
                                              <w:szCs w:val="20"/>
                                            </w:rPr>
                                          </w:pPr>
                                        </w:p>
                                      </w:tc>
                                    </w:tr>
                                    <w:tr w:rsidR="00321F84">
                                      <w:trPr>
                                        <w:jc w:val="center"/>
                                      </w:trPr>
                                      <w:tc>
                                        <w:tcPr>
                                          <w:tcW w:w="0" w:type="auto"/>
                                          <w:tcMar>
                                            <w:top w:w="0" w:type="dxa"/>
                                            <w:left w:w="0" w:type="dxa"/>
                                            <w:bottom w:w="300" w:type="dxa"/>
                                            <w:right w:w="0" w:type="dxa"/>
                                          </w:tcMar>
                                          <w:hideMark/>
                                        </w:tcPr>
                                        <w:p w:rsidR="00321F84" w:rsidRDefault="00321F84">
                                          <w:pPr>
                                            <w:rPr>
                                              <w:rFonts w:ascii="Times New Roman" w:eastAsia="Times New Roman" w:hAnsi="Times New Roman" w:cs="Times New Roman"/>
                                              <w:color w:val="auto"/>
                                              <w:sz w:val="20"/>
                                              <w:szCs w:val="20"/>
                                            </w:rPr>
                                          </w:pPr>
                                        </w:p>
                                      </w:tc>
                                    </w:tr>
                                  </w:tbl>
                                  <w:p w:rsidR="00321F84" w:rsidRDefault="00321F84">
                                    <w:pPr>
                                      <w:jc w:val="center"/>
                                      <w:rPr>
                                        <w:rFonts w:ascii="Times New Roman" w:eastAsia="Times New Roman" w:hAnsi="Times New Roman" w:cs="Times New Roman"/>
                                        <w:color w:val="auto"/>
                                        <w:sz w:val="20"/>
                                        <w:szCs w:val="20"/>
                                      </w:rPr>
                                    </w:pPr>
                                  </w:p>
                                </w:tc>
                              </w:tr>
                            </w:tbl>
                            <w:p w:rsidR="00321F84" w:rsidRDefault="00321F84">
                              <w:pPr>
                                <w:spacing w:line="480" w:lineRule="auto"/>
                                <w:rPr>
                                  <w:rFonts w:ascii="Arial" w:eastAsia="Times New Roman" w:hAnsi="Arial" w:cs="Arial"/>
                                  <w:vanish/>
                                  <w:color w:val="808080"/>
                                  <w:sz w:val="24"/>
                                  <w:szCs w:val="24"/>
                                </w:rPr>
                              </w:pPr>
                            </w:p>
                            <w:tbl>
                              <w:tblPr>
                                <w:tblW w:w="5000" w:type="pct"/>
                                <w:tblCellMar>
                                  <w:left w:w="0" w:type="dxa"/>
                                  <w:right w:w="0" w:type="dxa"/>
                                </w:tblCellMar>
                                <w:tblLook w:val="04A0" w:firstRow="1" w:lastRow="0" w:firstColumn="1" w:lastColumn="0" w:noHBand="0" w:noVBand="1"/>
                              </w:tblPr>
                              <w:tblGrid>
                                <w:gridCol w:w="9000"/>
                              </w:tblGrid>
                              <w:tr w:rsidR="00321F84">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trPr>
                                      <w:tc>
                                        <w:tcPr>
                                          <w:tcW w:w="0" w:type="auto"/>
                                          <w:tcMar>
                                            <w:top w:w="150" w:type="dxa"/>
                                            <w:left w:w="150" w:type="dxa"/>
                                            <w:bottom w:w="150" w:type="dxa"/>
                                            <w:right w:w="150" w:type="dxa"/>
                                          </w:tcMar>
                                          <w:hideMark/>
                                        </w:tcPr>
                                        <w:p w:rsidR="00321F84" w:rsidRDefault="00321F84">
                                          <w:pPr>
                                            <w:spacing w:line="330" w:lineRule="atLeast"/>
                                            <w:jc w:val="center"/>
                                            <w:rPr>
                                              <w:rFonts w:ascii="Arial" w:eastAsia="Times New Roman" w:hAnsi="Arial" w:cs="Arial"/>
                                              <w:color w:val="808080"/>
                                              <w:sz w:val="24"/>
                                              <w:szCs w:val="24"/>
                                            </w:rPr>
                                          </w:pPr>
                                          <w:r>
                                            <w:rPr>
                                              <w:rFonts w:ascii="Arial" w:eastAsia="Times New Roman" w:hAnsi="Arial" w:cs="Arial"/>
                                              <w:color w:val="808080"/>
                                              <w:sz w:val="24"/>
                                              <w:szCs w:val="24"/>
                                            </w:rPr>
                                            <w:t>Cheers from,</w:t>
                                          </w:r>
                                          <w:r>
                                            <w:rPr>
                                              <w:rFonts w:ascii="Arial" w:eastAsia="Times New Roman" w:hAnsi="Arial" w:cs="Arial"/>
                                              <w:color w:val="808080"/>
                                              <w:sz w:val="24"/>
                                              <w:szCs w:val="24"/>
                                            </w:rPr>
                                            <w:br/>
                                          </w:r>
                                          <w:r>
                                            <w:rPr>
                                              <w:rStyle w:val="Strong"/>
                                              <w:rFonts w:ascii="Arial" w:eastAsia="Times New Roman" w:hAnsi="Arial" w:cs="Arial"/>
                                              <w:color w:val="808080"/>
                                              <w:sz w:val="24"/>
                                              <w:szCs w:val="24"/>
                                            </w:rPr>
                                            <w:t>Bridlewood Estate Winery</w:t>
                                          </w:r>
                                          <w:r>
                                            <w:rPr>
                                              <w:rFonts w:ascii="Arial" w:eastAsia="Times New Roman" w:hAnsi="Arial" w:cs="Arial"/>
                                              <w:color w:val="808080"/>
                                              <w:sz w:val="24"/>
                                              <w:szCs w:val="24"/>
                                            </w:rPr>
                                            <w:br/>
                                            <w:t xml:space="preserve">3555 </w:t>
                                          </w:r>
                                          <w:proofErr w:type="spellStart"/>
                                          <w:r>
                                            <w:rPr>
                                              <w:rFonts w:ascii="Arial" w:eastAsia="Times New Roman" w:hAnsi="Arial" w:cs="Arial"/>
                                              <w:color w:val="808080"/>
                                              <w:sz w:val="24"/>
                                              <w:szCs w:val="24"/>
                                            </w:rPr>
                                            <w:t>Roblar</w:t>
                                          </w:r>
                                          <w:proofErr w:type="spellEnd"/>
                                          <w:r>
                                            <w:rPr>
                                              <w:rFonts w:ascii="Arial" w:eastAsia="Times New Roman" w:hAnsi="Arial" w:cs="Arial"/>
                                              <w:color w:val="808080"/>
                                              <w:sz w:val="24"/>
                                              <w:szCs w:val="24"/>
                                            </w:rPr>
                                            <w:t xml:space="preserve"> Ave</w:t>
                                          </w:r>
                                          <w:r>
                                            <w:rPr>
                                              <w:rFonts w:ascii="Arial" w:eastAsia="Times New Roman" w:hAnsi="Arial" w:cs="Arial"/>
                                              <w:color w:val="808080"/>
                                              <w:sz w:val="24"/>
                                              <w:szCs w:val="24"/>
                                            </w:rPr>
                                            <w:br/>
                                            <w:t>Santa Ynez, CA 93460 – </w:t>
                                          </w:r>
                                          <w:hyperlink r:id="rId13" w:tgtFrame="_blank" w:history="1">
                                            <w:r>
                                              <w:rPr>
                                                <w:rStyle w:val="Strong"/>
                                                <w:rFonts w:ascii="Arial" w:eastAsia="Times New Roman" w:hAnsi="Arial" w:cs="Arial"/>
                                                <w:b w:val="0"/>
                                                <w:bCs w:val="0"/>
                                                <w:color w:val="AA7029"/>
                                                <w:sz w:val="24"/>
                                                <w:szCs w:val="24"/>
                                              </w:rPr>
                                              <w:t>Map</w:t>
                                            </w:r>
                                          </w:hyperlink>
                                          <w:r>
                                            <w:rPr>
                                              <w:rFonts w:ascii="Arial" w:eastAsia="Times New Roman" w:hAnsi="Arial" w:cs="Arial"/>
                                              <w:color w:val="808080"/>
                                              <w:sz w:val="24"/>
                                              <w:szCs w:val="24"/>
                                            </w:rPr>
                                            <w:br/>
                                          </w:r>
                                          <w:hyperlink r:id="rId14" w:history="1">
                                            <w:r>
                                              <w:rPr>
                                                <w:rStyle w:val="Strong"/>
                                                <w:rFonts w:ascii="Arial" w:eastAsia="Times New Roman" w:hAnsi="Arial" w:cs="Arial"/>
                                                <w:b w:val="0"/>
                                                <w:bCs w:val="0"/>
                                                <w:color w:val="AA7029"/>
                                                <w:sz w:val="24"/>
                                                <w:szCs w:val="24"/>
                                              </w:rPr>
                                              <w:t>(805) 688-9000</w:t>
                                            </w:r>
                                          </w:hyperlink>
                                          <w:r>
                                            <w:rPr>
                                              <w:rFonts w:ascii="Arial" w:eastAsia="Times New Roman" w:hAnsi="Arial" w:cs="Arial"/>
                                              <w:color w:val="808080"/>
                                              <w:sz w:val="24"/>
                                              <w:szCs w:val="24"/>
                                            </w:rPr>
                                            <w:t xml:space="preserve"> </w:t>
                                          </w:r>
                                        </w:p>
                                      </w:tc>
                                    </w:tr>
                                  </w:tbl>
                                  <w:p w:rsidR="00321F84" w:rsidRDefault="00321F84">
                                    <w:pPr>
                                      <w:jc w:val="center"/>
                                      <w:rPr>
                                        <w:rFonts w:ascii="Times New Roman" w:eastAsia="Times New Roman" w:hAnsi="Times New Roman" w:cs="Times New Roman"/>
                                        <w:color w:val="auto"/>
                                        <w:sz w:val="20"/>
                                        <w:szCs w:val="20"/>
                                      </w:rPr>
                                    </w:pPr>
                                  </w:p>
                                </w:tc>
                              </w:tr>
                            </w:tbl>
                            <w:p w:rsidR="00321F84" w:rsidRDefault="00321F84">
                              <w:pPr>
                                <w:spacing w:line="480" w:lineRule="auto"/>
                                <w:rPr>
                                  <w:rFonts w:ascii="Arial" w:eastAsia="Times New Roman" w:hAnsi="Arial" w:cs="Arial"/>
                                  <w:vanish/>
                                  <w:color w:val="808080"/>
                                  <w:sz w:val="24"/>
                                  <w:szCs w:val="24"/>
                                </w:rPr>
                              </w:pPr>
                            </w:p>
                            <w:tbl>
                              <w:tblPr>
                                <w:tblW w:w="5000" w:type="pct"/>
                                <w:tblCellMar>
                                  <w:left w:w="0" w:type="dxa"/>
                                  <w:right w:w="0" w:type="dxa"/>
                                </w:tblCellMar>
                                <w:tblLook w:val="04A0" w:firstRow="1" w:lastRow="0" w:firstColumn="1" w:lastColumn="0" w:noHBand="0" w:noVBand="1"/>
                              </w:tblPr>
                              <w:tblGrid>
                                <w:gridCol w:w="9000"/>
                              </w:tblGrid>
                              <w:tr w:rsidR="00321F84">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21F84">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3392"/>
                                          </w:tblGrid>
                                          <w:tr w:rsidR="00321F84">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766"/>
                                                  <w:gridCol w:w="1626"/>
                                                </w:tblGrid>
                                                <w:tr w:rsidR="00321F84">
                                                  <w:trPr>
                                                    <w:jc w:val="center"/>
                                                  </w:trPr>
                                                  <w:tc>
                                                    <w:tcPr>
                                                      <w:tcW w:w="0" w:type="auto"/>
                                                      <w:tcMar>
                                                        <w:top w:w="0" w:type="dxa"/>
                                                        <w:left w:w="0" w:type="dxa"/>
                                                        <w:bottom w:w="0" w:type="dxa"/>
                                                        <w:right w:w="150" w:type="dxa"/>
                                                      </w:tcMar>
                                                      <w:vAlign w:val="center"/>
                                                      <w:hideMark/>
                                                    </w:tcPr>
                                                    <w:tbl>
                                                      <w:tblPr>
                                                        <w:tblW w:w="0" w:type="auto"/>
                                                        <w:tblLook w:val="04A0" w:firstRow="1" w:lastRow="0" w:firstColumn="1" w:lastColumn="0" w:noHBand="0" w:noVBand="1"/>
                                                      </w:tblPr>
                                                      <w:tblGrid>
                                                        <w:gridCol w:w="660"/>
                                                        <w:gridCol w:w="956"/>
                                                      </w:tblGrid>
                                                      <w:tr w:rsidR="00321F84">
                                                        <w:tc>
                                                          <w:tcPr>
                                                            <w:tcW w:w="0" w:type="auto"/>
                                                            <w:tcMar>
                                                              <w:top w:w="75" w:type="dxa"/>
                                                              <w:left w:w="150" w:type="dxa"/>
                                                              <w:bottom w:w="75" w:type="dxa"/>
                                                              <w:right w:w="150" w:type="dxa"/>
                                                            </w:tcMar>
                                                            <w:vAlign w:val="center"/>
                                                            <w:hideMark/>
                                                          </w:tcPr>
                                                          <w:p w:rsidR="00321F84" w:rsidRDefault="00321F84">
                                                            <w:pPr>
                                                              <w:spacing w:line="480" w:lineRule="auto"/>
                                                              <w:rPr>
                                                                <w:rFonts w:ascii="Arial" w:eastAsia="Times New Roman" w:hAnsi="Arial" w:cs="Arial"/>
                                                                <w:color w:val="808080"/>
                                                                <w:sz w:val="24"/>
                                                                <w:szCs w:val="24"/>
                                                              </w:rPr>
                                                            </w:pPr>
                                                            <w:r>
                                                              <w:rPr>
                                                                <w:rFonts w:ascii="Arial" w:eastAsia="Times New Roman" w:hAnsi="Arial" w:cs="Arial"/>
                                                                <w:noProof/>
                                                                <w:color w:val="0000FF"/>
                                                                <w:sz w:val="24"/>
                                                                <w:szCs w:val="24"/>
                                                              </w:rPr>
                                                              <w:drawing>
                                                                <wp:inline distT="0" distB="0" distL="0" distR="0">
                                                                  <wp:extent cx="228600" cy="228600"/>
                                                                  <wp:effectExtent l="0" t="0" r="0" b="0"/>
                                                                  <wp:docPr id="2" name="Picture 2" descr="Facebo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 w:type="dxa"/>
                                                              <w:left w:w="15" w:type="dxa"/>
                                                              <w:bottom w:w="15" w:type="dxa"/>
                                                              <w:right w:w="150" w:type="dxa"/>
                                                            </w:tcMar>
                                                            <w:vAlign w:val="center"/>
                                                            <w:hideMark/>
                                                          </w:tcPr>
                                                          <w:p w:rsidR="00321F84" w:rsidRDefault="00321F84">
                                                            <w:pPr>
                                                              <w:spacing w:line="480" w:lineRule="auto"/>
                                                              <w:rPr>
                                                                <w:rFonts w:ascii="Arial" w:eastAsia="Times New Roman" w:hAnsi="Arial" w:cs="Arial"/>
                                                                <w:color w:val="808080"/>
                                                                <w:sz w:val="24"/>
                                                                <w:szCs w:val="24"/>
                                                              </w:rPr>
                                                            </w:pPr>
                                                            <w:hyperlink r:id="rId17" w:history="1">
                                                              <w:r>
                                                                <w:rPr>
                                                                  <w:rStyle w:val="Hyperlink"/>
                                                                  <w:rFonts w:ascii="Arial" w:eastAsia="Times New Roman" w:hAnsi="Arial" w:cs="Arial"/>
                                                                  <w:color w:val="333333"/>
                                                                  <w:sz w:val="18"/>
                                                                  <w:szCs w:val="18"/>
                                                                </w:rPr>
                                                                <w:t>Facebook</w:t>
                                                              </w:r>
                                                            </w:hyperlink>
                                                          </w:p>
                                                        </w:tc>
                                                      </w:tr>
                                                    </w:tbl>
                                                    <w:p w:rsidR="00321F84" w:rsidRDefault="00321F84">
                                                      <w:pPr>
                                                        <w:rPr>
                                                          <w:rFonts w:ascii="Times New Roman" w:eastAsia="Times New Roman" w:hAnsi="Times New Roman" w:cs="Times New Roman"/>
                                                          <w:color w:val="auto"/>
                                                          <w:sz w:val="20"/>
                                                          <w:szCs w:val="20"/>
                                                        </w:rPr>
                                                      </w:pPr>
                                                    </w:p>
                                                  </w:tc>
                                                  <w:tc>
                                                    <w:tcPr>
                                                      <w:tcW w:w="0" w:type="auto"/>
                                                      <w:vAlign w:val="center"/>
                                                      <w:hideMark/>
                                                    </w:tcPr>
                                                    <w:tbl>
                                                      <w:tblPr>
                                                        <w:tblW w:w="0" w:type="auto"/>
                                                        <w:tblLook w:val="04A0" w:firstRow="1" w:lastRow="0" w:firstColumn="1" w:lastColumn="0" w:noHBand="0" w:noVBand="1"/>
                                                      </w:tblPr>
                                                      <w:tblGrid>
                                                        <w:gridCol w:w="660"/>
                                                        <w:gridCol w:w="966"/>
                                                      </w:tblGrid>
                                                      <w:tr w:rsidR="00321F84">
                                                        <w:tc>
                                                          <w:tcPr>
                                                            <w:tcW w:w="0" w:type="auto"/>
                                                            <w:tcMar>
                                                              <w:top w:w="75" w:type="dxa"/>
                                                              <w:left w:w="150" w:type="dxa"/>
                                                              <w:bottom w:w="75" w:type="dxa"/>
                                                              <w:right w:w="150" w:type="dxa"/>
                                                            </w:tcMar>
                                                            <w:vAlign w:val="center"/>
                                                            <w:hideMark/>
                                                          </w:tcPr>
                                                          <w:p w:rsidR="00321F84" w:rsidRDefault="00321F84">
                                                            <w:pPr>
                                                              <w:spacing w:line="480" w:lineRule="auto"/>
                                                              <w:rPr>
                                                                <w:rFonts w:ascii="Arial" w:eastAsia="Times New Roman" w:hAnsi="Arial" w:cs="Arial"/>
                                                                <w:color w:val="808080"/>
                                                                <w:sz w:val="24"/>
                                                                <w:szCs w:val="24"/>
                                                              </w:rPr>
                                                            </w:pPr>
                                                            <w:r>
                                                              <w:rPr>
                                                                <w:rFonts w:ascii="Arial" w:eastAsia="Times New Roman" w:hAnsi="Arial" w:cs="Arial"/>
                                                                <w:noProof/>
                                                                <w:color w:val="0000FF"/>
                                                                <w:sz w:val="24"/>
                                                                <w:szCs w:val="24"/>
                                                              </w:rPr>
                                                              <w:drawing>
                                                                <wp:inline distT="0" distB="0" distL="0" distR="0">
                                                                  <wp:extent cx="228600" cy="228600"/>
                                                                  <wp:effectExtent l="0" t="0" r="0" b="0"/>
                                                                  <wp:docPr id="1" name="Picture 1" descr="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 w:type="dxa"/>
                                                              <w:left w:w="15" w:type="dxa"/>
                                                              <w:bottom w:w="15" w:type="dxa"/>
                                                              <w:right w:w="150" w:type="dxa"/>
                                                            </w:tcMar>
                                                            <w:vAlign w:val="center"/>
                                                            <w:hideMark/>
                                                          </w:tcPr>
                                                          <w:p w:rsidR="00321F84" w:rsidRDefault="00321F84">
                                                            <w:pPr>
                                                              <w:spacing w:line="480" w:lineRule="auto"/>
                                                              <w:rPr>
                                                                <w:rFonts w:ascii="Arial" w:eastAsia="Times New Roman" w:hAnsi="Arial" w:cs="Arial"/>
                                                                <w:color w:val="808080"/>
                                                                <w:sz w:val="24"/>
                                                                <w:szCs w:val="24"/>
                                                              </w:rPr>
                                                            </w:pPr>
                                                            <w:hyperlink r:id="rId20" w:history="1">
                                                              <w:r>
                                                                <w:rPr>
                                                                  <w:rStyle w:val="Hyperlink"/>
                                                                  <w:rFonts w:ascii="Arial" w:eastAsia="Times New Roman" w:hAnsi="Arial" w:cs="Arial"/>
                                                                  <w:color w:val="333333"/>
                                                                  <w:sz w:val="18"/>
                                                                  <w:szCs w:val="18"/>
                                                                </w:rPr>
                                                                <w:t>Instagram</w:t>
                                                              </w:r>
                                                            </w:hyperlink>
                                                          </w:p>
                                                        </w:tc>
                                                      </w:tr>
                                                    </w:tbl>
                                                    <w:p w:rsidR="00321F84" w:rsidRDefault="00321F84">
                                                      <w:pPr>
                                                        <w:rPr>
                                                          <w:rFonts w:ascii="Times New Roman" w:eastAsia="Times New Roman" w:hAnsi="Times New Roman" w:cs="Times New Roman"/>
                                                          <w:color w:val="auto"/>
                                                          <w:sz w:val="20"/>
                                                          <w:szCs w:val="20"/>
                                                        </w:rPr>
                                                      </w:pPr>
                                                    </w:p>
                                                  </w:tc>
                                                </w:tr>
                                              </w:tbl>
                                              <w:p w:rsidR="00321F84" w:rsidRDefault="00321F84">
                                                <w:pPr>
                                                  <w:jc w:val="center"/>
                                                  <w:rPr>
                                                    <w:rFonts w:ascii="Times New Roman" w:eastAsia="Times New Roman" w:hAnsi="Times New Roman" w:cs="Times New Roman"/>
                                                    <w:color w:val="auto"/>
                                                    <w:sz w:val="20"/>
                                                    <w:szCs w:val="20"/>
                                                  </w:rPr>
                                                </w:pPr>
                                              </w:p>
                                            </w:tc>
                                          </w:tr>
                                        </w:tbl>
                                        <w:p w:rsidR="00321F84" w:rsidRDefault="00321F84">
                                          <w:pPr>
                                            <w:jc w:val="center"/>
                                            <w:rPr>
                                              <w:rFonts w:ascii="Times New Roman" w:eastAsia="Times New Roman" w:hAnsi="Times New Roman" w:cs="Times New Roman"/>
                                              <w:color w:val="auto"/>
                                              <w:sz w:val="20"/>
                                              <w:szCs w:val="20"/>
                                            </w:rPr>
                                          </w:pPr>
                                        </w:p>
                                      </w:tc>
                                    </w:tr>
                                  </w:tbl>
                                  <w:p w:rsidR="00321F84" w:rsidRDefault="00321F84">
                                    <w:pPr>
                                      <w:rPr>
                                        <w:rFonts w:ascii="Times New Roman" w:eastAsia="Times New Roman" w:hAnsi="Times New Roman" w:cs="Times New Roman"/>
                                        <w:color w:val="auto"/>
                                        <w:sz w:val="20"/>
                                        <w:szCs w:val="20"/>
                                      </w:rPr>
                                    </w:pPr>
                                  </w:p>
                                </w:tc>
                              </w:tr>
                            </w:tbl>
                            <w:p w:rsidR="00321F84" w:rsidRDefault="00321F84">
                              <w:pPr>
                                <w:spacing w:line="480" w:lineRule="auto"/>
                                <w:rPr>
                                  <w:rFonts w:ascii="Arial" w:eastAsia="Times New Roman" w:hAnsi="Arial" w:cs="Arial"/>
                                  <w:vanish/>
                                  <w:color w:val="808080"/>
                                  <w:sz w:val="24"/>
                                  <w:szCs w:val="24"/>
                                </w:rPr>
                              </w:pPr>
                            </w:p>
                            <w:tbl>
                              <w:tblPr>
                                <w:tblW w:w="5000" w:type="pct"/>
                                <w:tblCellMar>
                                  <w:left w:w="0" w:type="dxa"/>
                                  <w:right w:w="0" w:type="dxa"/>
                                </w:tblCellMar>
                                <w:tblLook w:val="04A0" w:firstRow="1" w:lastRow="0" w:firstColumn="1" w:lastColumn="0" w:noHBand="0" w:noVBand="1"/>
                              </w:tblPr>
                              <w:tblGrid>
                                <w:gridCol w:w="9000"/>
                              </w:tblGrid>
                              <w:tr w:rsidR="00321F84">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hidden/>
                                      </w:trPr>
                                      <w:tc>
                                        <w:tcPr>
                                          <w:tcW w:w="0" w:type="auto"/>
                                          <w:tcMar>
                                            <w:top w:w="15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00"/>
                                          </w:tblGrid>
                                          <w:tr w:rsidR="00321F84">
                                            <w:trPr>
                                              <w:jc w:val="center"/>
                                              <w:hidden/>
                                            </w:trPr>
                                            <w:tc>
                                              <w:tcPr>
                                                <w:tcW w:w="0" w:type="auto"/>
                                                <w:tcBorders>
                                                  <w:top w:val="single" w:sz="6" w:space="0" w:color="AA7029"/>
                                                  <w:left w:val="nil"/>
                                                  <w:bottom w:val="nil"/>
                                                  <w:right w:val="nil"/>
                                                </w:tcBorders>
                                                <w:hideMark/>
                                              </w:tcPr>
                                              <w:p w:rsidR="00321F84" w:rsidRDefault="00321F84">
                                                <w:pPr>
                                                  <w:rPr>
                                                    <w:rFonts w:ascii="Arial" w:eastAsia="Times New Roman" w:hAnsi="Arial" w:cs="Arial"/>
                                                    <w:vanish/>
                                                    <w:color w:val="808080"/>
                                                    <w:sz w:val="24"/>
                                                    <w:szCs w:val="24"/>
                                                  </w:rPr>
                                                </w:pPr>
                                              </w:p>
                                            </w:tc>
                                          </w:tr>
                                        </w:tbl>
                                        <w:p w:rsidR="00321F84" w:rsidRDefault="00321F84">
                                          <w:pPr>
                                            <w:jc w:val="center"/>
                                            <w:rPr>
                                              <w:rFonts w:ascii="Times New Roman" w:eastAsia="Times New Roman" w:hAnsi="Times New Roman" w:cs="Times New Roman"/>
                                              <w:color w:val="auto"/>
                                              <w:sz w:val="20"/>
                                              <w:szCs w:val="20"/>
                                            </w:rPr>
                                          </w:pPr>
                                        </w:p>
                                      </w:tc>
                                    </w:tr>
                                    <w:tr w:rsidR="00321F84">
                                      <w:trPr>
                                        <w:jc w:val="center"/>
                                      </w:trPr>
                                      <w:tc>
                                        <w:tcPr>
                                          <w:tcW w:w="0" w:type="auto"/>
                                          <w:tcMar>
                                            <w:top w:w="150" w:type="dxa"/>
                                            <w:left w:w="150" w:type="dxa"/>
                                            <w:bottom w:w="150" w:type="dxa"/>
                                            <w:right w:w="150" w:type="dxa"/>
                                          </w:tcMar>
                                          <w:hideMark/>
                                        </w:tcPr>
                                        <w:p w:rsidR="00321F84" w:rsidRDefault="00321F84">
                                          <w:pPr>
                                            <w:spacing w:line="270" w:lineRule="atLeast"/>
                                            <w:jc w:val="center"/>
                                            <w:rPr>
                                              <w:rFonts w:ascii="Arial" w:eastAsia="Times New Roman" w:hAnsi="Arial" w:cs="Arial"/>
                                              <w:color w:val="AA7029"/>
                                              <w:sz w:val="17"/>
                                              <w:szCs w:val="17"/>
                                            </w:rPr>
                                          </w:pPr>
                                          <w:r>
                                            <w:rPr>
                                              <w:rFonts w:ascii="Arial" w:eastAsia="Times New Roman" w:hAnsi="Arial" w:cs="Arial"/>
                                              <w:color w:val="55565A"/>
                                              <w:sz w:val="21"/>
                                              <w:szCs w:val="21"/>
                                            </w:rPr>
                                            <w:t>INTENDED FOR ADULTS 21 AND OVER.</w:t>
                                          </w:r>
                                          <w:r>
                                            <w:rPr>
                                              <w:rFonts w:ascii="Arial" w:eastAsia="Times New Roman" w:hAnsi="Arial" w:cs="Arial"/>
                                              <w:color w:val="AA7029"/>
                                              <w:sz w:val="17"/>
                                              <w:szCs w:val="17"/>
                                            </w:rPr>
                                            <w:br/>
                                          </w:r>
                                          <w:r>
                                            <w:rPr>
                                              <w:rFonts w:ascii="Arial" w:eastAsia="Times New Roman" w:hAnsi="Arial" w:cs="Arial"/>
                                              <w:color w:val="AA7029"/>
                                              <w:sz w:val="17"/>
                                              <w:szCs w:val="17"/>
                                            </w:rPr>
                                            <w:br/>
                                            <w:t>TO STOP RECEIVING COMMUNICATIONS, PLEASE </w:t>
                                          </w:r>
                                          <w:hyperlink r:id="rId21" w:tgtFrame="_blank" w:history="1">
                                            <w:r>
                                              <w:rPr>
                                                <w:rStyle w:val="Strong"/>
                                                <w:rFonts w:ascii="Arial" w:eastAsia="Times New Roman" w:hAnsi="Arial" w:cs="Arial"/>
                                                <w:b w:val="0"/>
                                                <w:bCs w:val="0"/>
                                                <w:color w:val="AA7029"/>
                                                <w:sz w:val="17"/>
                                                <w:szCs w:val="17"/>
                                                <w:u w:val="single"/>
                                              </w:rPr>
                                              <w:t>UNSUBSCRIBE HERE</w:t>
                                            </w:r>
                                          </w:hyperlink>
                                          <w:r>
                                            <w:rPr>
                                              <w:rFonts w:ascii="Arial" w:eastAsia="Times New Roman" w:hAnsi="Arial" w:cs="Arial"/>
                                              <w:color w:val="AA7029"/>
                                              <w:sz w:val="17"/>
                                              <w:szCs w:val="17"/>
                                            </w:rPr>
                                            <w:br/>
                                            <w:t>CALIFORNIA TABLE WINE, © 2018 BRIDLEWOOD ESTATE WINERY, SANTA YNEZ, CA.</w:t>
                                          </w:r>
                                          <w:r>
                                            <w:rPr>
                                              <w:rFonts w:ascii="Arial" w:eastAsia="Times New Roman" w:hAnsi="Arial" w:cs="Arial"/>
                                              <w:color w:val="AA7029"/>
                                              <w:sz w:val="17"/>
                                              <w:szCs w:val="17"/>
                                            </w:rPr>
                                            <w:br/>
                                            <w:t>ALL RIGHTS RESERVED. USE OF THIS SITE IS SUBJECT TO THE</w:t>
                                          </w:r>
                                          <w:r>
                                            <w:rPr>
                                              <w:rFonts w:ascii="Arial" w:eastAsia="Times New Roman" w:hAnsi="Arial" w:cs="Arial"/>
                                              <w:color w:val="AA7029"/>
                                              <w:sz w:val="17"/>
                                              <w:szCs w:val="17"/>
                                            </w:rPr>
                                            <w:br/>
                                          </w:r>
                                          <w:hyperlink r:id="rId22" w:tgtFrame="_blank" w:history="1">
                                            <w:r>
                                              <w:rPr>
                                                <w:rStyle w:val="Strong"/>
                                                <w:rFonts w:ascii="Arial" w:eastAsia="Times New Roman" w:hAnsi="Arial" w:cs="Arial"/>
                                                <w:b w:val="0"/>
                                                <w:bCs w:val="0"/>
                                                <w:color w:val="AA7029"/>
                                                <w:sz w:val="17"/>
                                                <w:szCs w:val="17"/>
                                                <w:u w:val="single"/>
                                              </w:rPr>
                                              <w:t>ACCEPTABLE USE POLICY</w:t>
                                            </w:r>
                                          </w:hyperlink>
                                          <w:r>
                                            <w:rPr>
                                              <w:rFonts w:ascii="Arial" w:eastAsia="Times New Roman" w:hAnsi="Arial" w:cs="Arial"/>
                                              <w:color w:val="AA7029"/>
                                              <w:sz w:val="17"/>
                                              <w:szCs w:val="17"/>
                                            </w:rPr>
                                            <w:t xml:space="preserve">   |   </w:t>
                                          </w:r>
                                          <w:hyperlink r:id="rId23" w:tgtFrame="_blank" w:history="1">
                                            <w:r>
                                              <w:rPr>
                                                <w:rStyle w:val="Strong"/>
                                                <w:rFonts w:ascii="Arial" w:eastAsia="Times New Roman" w:hAnsi="Arial" w:cs="Arial"/>
                                                <w:b w:val="0"/>
                                                <w:bCs w:val="0"/>
                                                <w:color w:val="AA7029"/>
                                                <w:sz w:val="17"/>
                                                <w:szCs w:val="17"/>
                                                <w:u w:val="single"/>
                                              </w:rPr>
                                              <w:t>PRIVACY POLICY</w:t>
                                            </w:r>
                                            <w:r>
                                              <w:rPr>
                                                <w:rStyle w:val="Hyperlink"/>
                                                <w:rFonts w:ascii="Arial" w:eastAsia="Times New Roman" w:hAnsi="Arial" w:cs="Arial"/>
                                                <w:color w:val="AA7029"/>
                                                <w:sz w:val="17"/>
                                                <w:szCs w:val="17"/>
                                              </w:rPr>
                                              <w:t xml:space="preserve"> </w:t>
                                            </w:r>
                                          </w:hyperlink>
                                          <w:r>
                                            <w:rPr>
                                              <w:rFonts w:ascii="Arial" w:eastAsia="Times New Roman" w:hAnsi="Arial" w:cs="Arial"/>
                                              <w:color w:val="AA7029"/>
                                              <w:sz w:val="17"/>
                                              <w:szCs w:val="17"/>
                                            </w:rPr>
                                            <w:t xml:space="preserve">  |   </w:t>
                                          </w:r>
                                          <w:hyperlink r:id="rId24" w:tgtFrame="_blank" w:history="1">
                                            <w:r>
                                              <w:rPr>
                                                <w:rStyle w:val="Strong"/>
                                                <w:rFonts w:ascii="Arial" w:eastAsia="Times New Roman" w:hAnsi="Arial" w:cs="Arial"/>
                                                <w:b w:val="0"/>
                                                <w:bCs w:val="0"/>
                                                <w:color w:val="AA7029"/>
                                                <w:sz w:val="17"/>
                                                <w:szCs w:val="17"/>
                                                <w:u w:val="single"/>
                                              </w:rPr>
                                              <w:t>USE AGREEMENT</w:t>
                                            </w:r>
                                          </w:hyperlink>
                                          <w:r>
                                            <w:rPr>
                                              <w:rFonts w:ascii="Arial" w:eastAsia="Times New Roman" w:hAnsi="Arial" w:cs="Arial"/>
                                              <w:color w:val="AA7029"/>
                                              <w:sz w:val="17"/>
                                              <w:szCs w:val="17"/>
                                            </w:rPr>
                                            <w:t xml:space="preserve">   |   </w:t>
                                          </w:r>
                                          <w:hyperlink r:id="rId25" w:tgtFrame="_blank" w:history="1">
                                            <w:r>
                                              <w:rPr>
                                                <w:rStyle w:val="Strong"/>
                                                <w:rFonts w:ascii="Arial" w:eastAsia="Times New Roman" w:hAnsi="Arial" w:cs="Arial"/>
                                                <w:b w:val="0"/>
                                                <w:bCs w:val="0"/>
                                                <w:color w:val="AA7029"/>
                                                <w:sz w:val="17"/>
                                                <w:szCs w:val="17"/>
                                                <w:u w:val="single"/>
                                              </w:rPr>
                                              <w:t>TRADEMARKS</w:t>
                                            </w:r>
                                          </w:hyperlink>
                                          <w:r>
                                            <w:rPr>
                                              <w:rFonts w:ascii="Arial" w:eastAsia="Times New Roman" w:hAnsi="Arial" w:cs="Arial"/>
                                              <w:color w:val="AA7029"/>
                                              <w:sz w:val="17"/>
                                              <w:szCs w:val="17"/>
                                            </w:rPr>
                                            <w:t xml:space="preserve"> </w:t>
                                          </w:r>
                                        </w:p>
                                      </w:tc>
                                    </w:tr>
                                  </w:tbl>
                                  <w:p w:rsidR="00321F84" w:rsidRDefault="00321F84">
                                    <w:pPr>
                                      <w:jc w:val="center"/>
                                      <w:rPr>
                                        <w:rFonts w:ascii="Times New Roman" w:eastAsia="Times New Roman" w:hAnsi="Times New Roman" w:cs="Times New Roman"/>
                                        <w:color w:val="auto"/>
                                        <w:sz w:val="20"/>
                                        <w:szCs w:val="20"/>
                                      </w:rPr>
                                    </w:pPr>
                                  </w:p>
                                </w:tc>
                              </w:tr>
                            </w:tbl>
                            <w:p w:rsidR="00321F84" w:rsidRDefault="00321F84">
                              <w:pPr>
                                <w:rPr>
                                  <w:rFonts w:ascii="Times New Roman" w:eastAsia="Times New Roman" w:hAnsi="Times New Roman" w:cs="Times New Roman"/>
                                  <w:color w:val="auto"/>
                                  <w:sz w:val="20"/>
                                  <w:szCs w:val="20"/>
                                </w:rPr>
                              </w:pPr>
                            </w:p>
                          </w:tc>
                        </w:tr>
                      </w:tbl>
                      <w:p w:rsidR="00321F84" w:rsidRDefault="00321F84">
                        <w:pPr>
                          <w:rPr>
                            <w:rFonts w:ascii="Times New Roman" w:eastAsia="Times New Roman" w:hAnsi="Times New Roman" w:cs="Times New Roman"/>
                            <w:color w:val="auto"/>
                            <w:sz w:val="20"/>
                            <w:szCs w:val="20"/>
                          </w:rPr>
                        </w:pPr>
                      </w:p>
                    </w:tc>
                  </w:tr>
                </w:tbl>
                <w:p w:rsidR="00321F84" w:rsidRDefault="00321F84">
                  <w:pPr>
                    <w:rPr>
                      <w:rFonts w:ascii="Times New Roman" w:eastAsia="Times New Roman" w:hAnsi="Times New Roman" w:cs="Times New Roman"/>
                      <w:color w:val="auto"/>
                      <w:sz w:val="20"/>
                      <w:szCs w:val="20"/>
                    </w:rPr>
                  </w:pPr>
                </w:p>
              </w:tc>
            </w:tr>
          </w:tbl>
          <w:p w:rsidR="00321F84" w:rsidRDefault="00321F84">
            <w:pPr>
              <w:rPr>
                <w:rFonts w:ascii="Times New Roman" w:eastAsia="Times New Roman" w:hAnsi="Times New Roman" w:cs="Times New Roman"/>
                <w:color w:val="auto"/>
                <w:sz w:val="20"/>
                <w:szCs w:val="20"/>
              </w:rPr>
            </w:pPr>
          </w:p>
        </w:tc>
      </w:tr>
    </w:tbl>
    <w:p w:rsidR="00321F84" w:rsidRDefault="00321F84">
      <w:bookmarkStart w:id="0" w:name="_GoBack"/>
      <w:bookmarkEnd w:id="0"/>
    </w:p>
    <w:sectPr w:rsidR="00321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84"/>
    <w:rsid w:val="0032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6F067-8484-4FE3-A457-E90E520B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F84"/>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1F84"/>
    <w:rPr>
      <w:color w:val="0000FF"/>
      <w:u w:val="single"/>
    </w:rPr>
  </w:style>
  <w:style w:type="character" w:styleId="Strong">
    <w:name w:val="Strong"/>
    <w:basedOn w:val="DefaultParagraphFont"/>
    <w:uiPriority w:val="22"/>
    <w:qFormat/>
    <w:rsid w:val="00321F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82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wrhlCo2JljcrWXYLUjV565?domain=click.corktips.com" TargetMode="External"/><Relationship Id="rId13" Type="http://schemas.openxmlformats.org/officeDocument/2006/relationships/hyperlink" Target="https://protect-us.mimecast.com/s/MivCCv2Jv8c7VW8jul2Z92?domain=click.corktips.com" TargetMode="External"/><Relationship Id="rId18" Type="http://schemas.openxmlformats.org/officeDocument/2006/relationships/hyperlink" Target="https://protect-us.mimecast.com/s/qtZECxkjx2i1NJv4sl3kJH?domain=click.corktips.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protect-us.mimecast.com/s/WlTgCyPky9crVNozUwPtCp?domain=click.corktips.com" TargetMode="External"/><Relationship Id="rId7" Type="http://schemas.openxmlformats.org/officeDocument/2006/relationships/hyperlink" Target="https://protect-us.mimecast.com/s/UntECn5Jkgu7BGDqujvG8r?domain=click.corktips.com" TargetMode="External"/><Relationship Id="rId12" Type="http://schemas.openxmlformats.org/officeDocument/2006/relationships/hyperlink" Target="https://protect-us.mimecast.com/s/A7CbCrk7omi8JAZ0FPlLeg?domain=click.corktips.com" TargetMode="External"/><Relationship Id="rId17" Type="http://schemas.openxmlformats.org/officeDocument/2006/relationships/hyperlink" Target="https://protect-us.mimecast.com/s/7fG4CwpgwKFGrLxzTopYmC?domain=click.corktips.com" TargetMode="External"/><Relationship Id="rId25" Type="http://schemas.openxmlformats.org/officeDocument/2006/relationships/hyperlink" Target="https://protect-us.mimecast.com/s/aofNCDkEoQi5GBAKFD3-K7?domain=click.corktips.com"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yperlink" Target="https://protect-us.mimecast.com/s/qtZECxkjx2i1NJv4sl3kJH?domain=click.corktips.com" TargetMode="External"/><Relationship Id="rId1" Type="http://schemas.openxmlformats.org/officeDocument/2006/relationships/styles" Target="styles.xml"/><Relationship Id="rId6" Type="http://schemas.openxmlformats.org/officeDocument/2006/relationships/hyperlink" Target="https://protect-us.mimecast.com/s/UjnFCmZXjYcj45lKU0C48R?domain=click.corktips.com" TargetMode="External"/><Relationship Id="rId11" Type="http://schemas.openxmlformats.org/officeDocument/2006/relationships/image" Target="media/image3.png"/><Relationship Id="rId24" Type="http://schemas.openxmlformats.org/officeDocument/2006/relationships/hyperlink" Target="https://protect-us.mimecast.com/s/GXy2CBBEmPu72VK9uo7ghn?domain=click.corktips.com" TargetMode="External"/><Relationship Id="rId5" Type="http://schemas.openxmlformats.org/officeDocument/2006/relationships/image" Target="media/image1.png"/><Relationship Id="rId15" Type="http://schemas.openxmlformats.org/officeDocument/2006/relationships/hyperlink" Target="https://protect-us.mimecast.com/s/7fG4CwpgwKFGrLxzTopYmC?domain=click.corktips.com" TargetMode="External"/><Relationship Id="rId23" Type="http://schemas.openxmlformats.org/officeDocument/2006/relationships/hyperlink" Target="https://protect-us.mimecast.com/s/A5svCADOlMFNq9O3CjF9F0?domain=click.corktips.com"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hyperlink" Target="https://protect-us.mimecast.com/s/a8bfClY6g2u24oE5fK2YMU?domain=click.corktips.com" TargetMode="External"/><Relationship Id="rId9" Type="http://schemas.openxmlformats.org/officeDocument/2006/relationships/hyperlink" Target="https://protect-us.mimecast.com/s/eGeNCpYVmkun6zoNh1NGNL?domain=click.corktips.com" TargetMode="External"/><Relationship Id="rId14" Type="http://schemas.openxmlformats.org/officeDocument/2006/relationships/hyperlink" Target="tel:1-805-688-9000" TargetMode="External"/><Relationship Id="rId22" Type="http://schemas.openxmlformats.org/officeDocument/2006/relationships/hyperlink" Target="https://protect-us.mimecast.com/s/H86ICzplz7FMVRqpFRfIy1?domain=click.corktip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Cassandra</dc:creator>
  <cp:keywords/>
  <dc:description/>
  <cp:lastModifiedBy>Perez, Cassandra</cp:lastModifiedBy>
  <cp:revision>1</cp:revision>
  <dcterms:created xsi:type="dcterms:W3CDTF">2018-04-22T02:59:00Z</dcterms:created>
  <dcterms:modified xsi:type="dcterms:W3CDTF">2018-04-22T02:59:00Z</dcterms:modified>
</cp:coreProperties>
</file>