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21DA" w:rsidRPr="00131C1B" w:rsidRDefault="001421DA" w:rsidP="005B7295">
      <w:pPr>
        <w:jc w:val="both"/>
        <w:rPr>
          <w:rFonts w:ascii="Garamond" w:hAnsi="Garamond" w:cs="Khmer UI"/>
        </w:rPr>
      </w:pPr>
      <w:r w:rsidRPr="00131C1B">
        <w:rPr>
          <w:rFonts w:ascii="Garamond" w:eastAsia="Times New Roman" w:hAnsi="Garamond" w:cs="Khmer UI"/>
          <w:b/>
          <w:noProof/>
          <w:sz w:val="24"/>
          <w:szCs w:val="24"/>
          <w:lang w:eastAsia="zh-CN"/>
        </w:rPr>
        <w:drawing>
          <wp:anchor distT="0" distB="0" distL="114300" distR="114300" simplePos="0" relativeHeight="251659264" behindDoc="0" locked="0" layoutInCell="1" allowOverlap="1" wp14:anchorId="687ADAAC" wp14:editId="4C23F2C4">
            <wp:simplePos x="0" y="0"/>
            <wp:positionH relativeFrom="margin">
              <wp:align>center</wp:align>
            </wp:positionH>
            <wp:positionV relativeFrom="margin">
              <wp:align>top</wp:align>
            </wp:positionV>
            <wp:extent cx="1581150" cy="145288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CR Logo 2014.jpg"/>
                    <pic:cNvPicPr/>
                  </pic:nvPicPr>
                  <pic:blipFill>
                    <a:blip r:embed="rId6" cstate="email">
                      <a:extLst>
                        <a:ext uri="{28A0092B-C50C-407E-A947-70E740481C1C}">
                          <a14:useLocalDpi xmlns:a14="http://schemas.microsoft.com/office/drawing/2010/main"/>
                        </a:ext>
                      </a:extLst>
                    </a:blip>
                    <a:stretch>
                      <a:fillRect/>
                    </a:stretch>
                  </pic:blipFill>
                  <pic:spPr>
                    <a:xfrm>
                      <a:off x="0" y="0"/>
                      <a:ext cx="1581150" cy="1452880"/>
                    </a:xfrm>
                    <a:prstGeom prst="rect">
                      <a:avLst/>
                    </a:prstGeom>
                  </pic:spPr>
                </pic:pic>
              </a:graphicData>
            </a:graphic>
            <wp14:sizeRelH relativeFrom="page">
              <wp14:pctWidth>0</wp14:pctWidth>
            </wp14:sizeRelH>
            <wp14:sizeRelV relativeFrom="page">
              <wp14:pctHeight>0</wp14:pctHeight>
            </wp14:sizeRelV>
          </wp:anchor>
        </w:drawing>
      </w:r>
    </w:p>
    <w:p w:rsidR="001421DA" w:rsidRPr="00131C1B" w:rsidRDefault="001421DA" w:rsidP="005B7295">
      <w:pPr>
        <w:jc w:val="both"/>
        <w:rPr>
          <w:rFonts w:ascii="Garamond" w:hAnsi="Garamond" w:cs="Khmer UI"/>
          <w:noProof/>
        </w:rPr>
      </w:pPr>
    </w:p>
    <w:p w:rsidR="001421DA" w:rsidRPr="00131C1B" w:rsidRDefault="001421DA" w:rsidP="005B7295">
      <w:pPr>
        <w:jc w:val="both"/>
        <w:rPr>
          <w:rFonts w:ascii="Garamond" w:hAnsi="Garamond" w:cs="Khmer UI"/>
        </w:rPr>
      </w:pPr>
    </w:p>
    <w:p w:rsidR="001421DA" w:rsidRPr="00131C1B" w:rsidRDefault="001421DA" w:rsidP="005B7295">
      <w:pPr>
        <w:jc w:val="both"/>
        <w:rPr>
          <w:rFonts w:ascii="Garamond" w:hAnsi="Garamond" w:cs="Khmer UI"/>
          <w:noProof/>
        </w:rPr>
      </w:pPr>
    </w:p>
    <w:p w:rsidR="001421DA" w:rsidRPr="00131C1B" w:rsidRDefault="001421DA" w:rsidP="005B7295">
      <w:pPr>
        <w:jc w:val="both"/>
        <w:rPr>
          <w:rFonts w:ascii="Garamond" w:hAnsi="Garamond" w:cs="Khmer UI"/>
        </w:rPr>
      </w:pPr>
    </w:p>
    <w:p w:rsidR="001421DA" w:rsidRPr="00131C1B" w:rsidRDefault="001421DA" w:rsidP="005B7295">
      <w:pPr>
        <w:jc w:val="both"/>
        <w:rPr>
          <w:rFonts w:ascii="Garamond" w:hAnsi="Garamond" w:cs="Khmer UI"/>
          <w:sz w:val="24"/>
        </w:rPr>
      </w:pPr>
    </w:p>
    <w:p w:rsidR="001421DA" w:rsidRDefault="001421DA" w:rsidP="005B7295">
      <w:pPr>
        <w:jc w:val="both"/>
        <w:rPr>
          <w:rFonts w:ascii="Garamond" w:hAnsi="Garamond" w:cs="Khmer UI"/>
          <w:sz w:val="24"/>
        </w:rPr>
      </w:pPr>
    </w:p>
    <w:p w:rsidR="001421DA" w:rsidRDefault="001421DA" w:rsidP="005B7295">
      <w:pPr>
        <w:jc w:val="both"/>
        <w:rPr>
          <w:rFonts w:ascii="Garamond" w:hAnsi="Garamond" w:cs="Khmer UI"/>
          <w:sz w:val="24"/>
        </w:rPr>
      </w:pPr>
    </w:p>
    <w:p w:rsidR="001421DA" w:rsidRPr="009B42A8" w:rsidRDefault="001421DA" w:rsidP="005B7295">
      <w:pPr>
        <w:jc w:val="both"/>
        <w:rPr>
          <w:rFonts w:ascii="Garamond" w:hAnsi="Garamond" w:cs="Khmer UI"/>
        </w:rPr>
      </w:pPr>
      <w:r w:rsidRPr="009B42A8">
        <w:rPr>
          <w:rFonts w:ascii="Garamond" w:hAnsi="Garamond" w:cs="Khmer UI"/>
        </w:rPr>
        <w:t>Date</w:t>
      </w:r>
    </w:p>
    <w:p w:rsidR="001421DA" w:rsidRPr="009B42A8" w:rsidRDefault="001421DA" w:rsidP="005B7295">
      <w:pPr>
        <w:jc w:val="both"/>
        <w:rPr>
          <w:rFonts w:ascii="Garamond" w:hAnsi="Garamond" w:cs="Khmer UI"/>
        </w:rPr>
      </w:pPr>
      <w:r w:rsidRPr="009B42A8">
        <w:rPr>
          <w:rFonts w:ascii="Garamond" w:hAnsi="Garamond" w:cs="Khmer UI"/>
        </w:rPr>
        <w:t>Address Block</w:t>
      </w:r>
    </w:p>
    <w:p w:rsidR="001421DA" w:rsidRPr="009B42A8" w:rsidRDefault="001421DA" w:rsidP="005B7295">
      <w:pPr>
        <w:jc w:val="both"/>
        <w:rPr>
          <w:rFonts w:ascii="Garamond" w:hAnsi="Garamond" w:cs="Khmer UI"/>
        </w:rPr>
      </w:pPr>
      <w:r w:rsidRPr="009B42A8">
        <w:rPr>
          <w:rFonts w:ascii="Garamond" w:hAnsi="Garamond" w:cs="Khmer UI"/>
        </w:rPr>
        <w:t>Address Block</w:t>
      </w:r>
    </w:p>
    <w:p w:rsidR="001421DA" w:rsidRPr="009B42A8" w:rsidRDefault="001421DA" w:rsidP="005B7295">
      <w:pPr>
        <w:jc w:val="both"/>
        <w:rPr>
          <w:rFonts w:ascii="Garamond" w:hAnsi="Garamond" w:cs="Khmer UI"/>
        </w:rPr>
      </w:pPr>
      <w:r w:rsidRPr="009B42A8">
        <w:rPr>
          <w:rFonts w:ascii="Garamond" w:hAnsi="Garamond" w:cs="Khmer UI"/>
        </w:rPr>
        <w:t>Address Block</w:t>
      </w:r>
    </w:p>
    <w:p w:rsidR="001421DA" w:rsidRPr="009B42A8" w:rsidRDefault="001421DA" w:rsidP="005B7295">
      <w:pPr>
        <w:jc w:val="both"/>
        <w:rPr>
          <w:rFonts w:ascii="Garamond" w:hAnsi="Garamond" w:cs="Khmer UI"/>
        </w:rPr>
      </w:pPr>
    </w:p>
    <w:p w:rsidR="001421DA" w:rsidRPr="009B42A8" w:rsidRDefault="001421DA" w:rsidP="005B7295">
      <w:pPr>
        <w:jc w:val="both"/>
        <w:rPr>
          <w:rFonts w:ascii="Garamond" w:hAnsi="Garamond" w:cs="Khmer UI"/>
        </w:rPr>
      </w:pPr>
      <w:r w:rsidRPr="009B42A8">
        <w:rPr>
          <w:rFonts w:ascii="Garamond" w:hAnsi="Garamond" w:cs="Khmer UI"/>
        </w:rPr>
        <w:t>Dear_______________,</w:t>
      </w:r>
    </w:p>
    <w:p w:rsidR="001421DA" w:rsidRPr="009B42A8" w:rsidRDefault="001421DA" w:rsidP="005B7295">
      <w:pPr>
        <w:jc w:val="both"/>
        <w:rPr>
          <w:rFonts w:ascii="Garamond" w:hAnsi="Garamond" w:cs="Khmer UI"/>
        </w:rPr>
      </w:pPr>
    </w:p>
    <w:p w:rsidR="001421DA" w:rsidRPr="009B42A8" w:rsidRDefault="001421DA" w:rsidP="005B7295">
      <w:pPr>
        <w:jc w:val="both"/>
        <w:rPr>
          <w:rFonts w:ascii="Garamond" w:hAnsi="Garamond" w:cs="Khmer UI"/>
        </w:rPr>
      </w:pPr>
      <w:r w:rsidRPr="009B42A8">
        <w:rPr>
          <w:rFonts w:ascii="Garamond" w:hAnsi="Garamond" w:cs="Khmer UI"/>
          <w:noProof/>
          <w:lang w:eastAsia="zh-CN"/>
        </w:rPr>
        <w:drawing>
          <wp:anchor distT="0" distB="0" distL="114300" distR="114300" simplePos="0" relativeHeight="251660288" behindDoc="0" locked="0" layoutInCell="1" allowOverlap="1" wp14:anchorId="1A2533D4" wp14:editId="204211B4">
            <wp:simplePos x="0" y="0"/>
            <wp:positionH relativeFrom="margin">
              <wp:posOffset>4605094</wp:posOffset>
            </wp:positionH>
            <wp:positionV relativeFrom="margin">
              <wp:posOffset>3170408</wp:posOffset>
            </wp:positionV>
            <wp:extent cx="1965960" cy="1307592"/>
            <wp:effectExtent l="0" t="0" r="0" b="698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MacMurray Ranch Barns in Vineyard.t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65960" cy="1307592"/>
                    </a:xfrm>
                    <a:prstGeom prst="rect">
                      <a:avLst/>
                    </a:prstGeom>
                  </pic:spPr>
                </pic:pic>
              </a:graphicData>
            </a:graphic>
            <wp14:sizeRelH relativeFrom="margin">
              <wp14:pctWidth>0</wp14:pctWidth>
            </wp14:sizeRelH>
            <wp14:sizeRelV relativeFrom="margin">
              <wp14:pctHeight>0</wp14:pctHeight>
            </wp14:sizeRelV>
          </wp:anchor>
        </w:drawing>
      </w:r>
      <w:r w:rsidRPr="009B42A8">
        <w:rPr>
          <w:rFonts w:ascii="Garamond" w:hAnsi="Garamond" w:cs="Khmer UI"/>
        </w:rPr>
        <w:t>I’ve had the pleasure of making Pinot Noir</w:t>
      </w:r>
      <w:r w:rsidR="004B154E" w:rsidRPr="009B42A8">
        <w:rPr>
          <w:rFonts w:ascii="Garamond" w:hAnsi="Garamond" w:cs="Khmer UI"/>
        </w:rPr>
        <w:t xml:space="preserve"> and Pinot Gris</w:t>
      </w:r>
      <w:r w:rsidRPr="009B42A8">
        <w:rPr>
          <w:rFonts w:ascii="Garamond" w:hAnsi="Garamond" w:cs="Khmer UI"/>
        </w:rPr>
        <w:t xml:space="preserve"> in Sonoma County for more than a decade and am always inspired by the beautiful surroundings of our namesake MacMurray Estate in the Russian River Valley. With the philosophy that great wines reflect their origins, I consistently try to make wines showcasing the nuanced flavors of each vineyard and then blend them together to create a delicious combination of tastes and textures. With a unique combination of soil, climate and sun exposure, each vineyard delivers distinctive characteristics that give me a lot to work with.</w:t>
      </w:r>
    </w:p>
    <w:p w:rsidR="001421DA" w:rsidRPr="009B42A8" w:rsidRDefault="001421DA" w:rsidP="005B7295">
      <w:pPr>
        <w:jc w:val="both"/>
        <w:rPr>
          <w:rFonts w:ascii="Garamond" w:hAnsi="Garamond" w:cs="Khmer UI"/>
        </w:rPr>
      </w:pPr>
    </w:p>
    <w:p w:rsidR="001421DA" w:rsidRPr="009B42A8" w:rsidRDefault="001421DA" w:rsidP="005B7295">
      <w:pPr>
        <w:jc w:val="both"/>
        <w:rPr>
          <w:rFonts w:ascii="Garamond" w:hAnsi="Garamond" w:cs="Khmer UI"/>
        </w:rPr>
      </w:pPr>
      <w:r w:rsidRPr="009B42A8">
        <w:rPr>
          <w:rFonts w:ascii="Garamond" w:hAnsi="Garamond" w:cs="Khmer UI"/>
        </w:rPr>
        <w:t>At MacMurray, we are lucky enough to have vineyards in the Central Coast and the Russian River Valley, which are some of California’s most sought-after Pinot Noir regions. With incredible grapes as our foundation, we dedicate ourselves to crafting the finest of Pinot Noirs. We own every step of the winemaking process, from rootstock selection to pruning, harvesting to blending and barrel selection. We focus on the whole process by being the grower and the winery, which is a luxury in the wine business. The results are great wines that we are proud to share.</w:t>
      </w:r>
    </w:p>
    <w:p w:rsidR="001421DA" w:rsidRPr="009B42A8" w:rsidRDefault="001421DA" w:rsidP="005B7295">
      <w:pPr>
        <w:jc w:val="both"/>
        <w:rPr>
          <w:rFonts w:ascii="Garamond" w:hAnsi="Garamond" w:cs="Khmer UI"/>
        </w:rPr>
      </w:pPr>
    </w:p>
    <w:p w:rsidR="001421DA" w:rsidRPr="009B42A8" w:rsidRDefault="001421DA" w:rsidP="005B7295">
      <w:pPr>
        <w:jc w:val="both"/>
        <w:rPr>
          <w:rFonts w:ascii="Garamond" w:hAnsi="Garamond" w:cs="Khmer UI"/>
        </w:rPr>
      </w:pPr>
      <w:r w:rsidRPr="009B42A8">
        <w:rPr>
          <w:rFonts w:ascii="Garamond" w:hAnsi="Garamond" w:cs="Khmer UI"/>
        </w:rPr>
        <w:t xml:space="preserve">I am pleased to share two </w:t>
      </w:r>
      <w:r w:rsidR="00D57029" w:rsidRPr="009B42A8">
        <w:rPr>
          <w:rFonts w:ascii="Garamond" w:hAnsi="Garamond" w:cs="Khmer UI"/>
        </w:rPr>
        <w:t>wines</w:t>
      </w:r>
      <w:r w:rsidRPr="009B42A8">
        <w:rPr>
          <w:rFonts w:ascii="Garamond" w:hAnsi="Garamond" w:cs="Khmer UI"/>
        </w:rPr>
        <w:t xml:space="preserve"> with you: our </w:t>
      </w:r>
      <w:r w:rsidRPr="009B42A8">
        <w:rPr>
          <w:rFonts w:ascii="Garamond" w:hAnsi="Garamond" w:cs="Khmer UI"/>
          <w:b/>
        </w:rPr>
        <w:t xml:space="preserve">2016 Russian River Valley Pinot </w:t>
      </w:r>
      <w:r w:rsidR="00D57029" w:rsidRPr="009B42A8">
        <w:rPr>
          <w:rFonts w:ascii="Garamond" w:hAnsi="Garamond" w:cs="Khmer UI"/>
          <w:b/>
        </w:rPr>
        <w:t xml:space="preserve">Gris </w:t>
      </w:r>
      <w:r w:rsidRPr="009B42A8">
        <w:rPr>
          <w:rFonts w:ascii="Garamond" w:hAnsi="Garamond" w:cs="Khmer UI"/>
          <w:b/>
        </w:rPr>
        <w:t>($</w:t>
      </w:r>
      <w:r w:rsidR="000D0C22" w:rsidRPr="009B42A8">
        <w:rPr>
          <w:rFonts w:ascii="Garamond" w:hAnsi="Garamond" w:cs="Khmer UI"/>
          <w:b/>
        </w:rPr>
        <w:t xml:space="preserve">20 </w:t>
      </w:r>
      <w:r w:rsidRPr="009B42A8">
        <w:rPr>
          <w:rFonts w:ascii="Garamond" w:hAnsi="Garamond" w:cs="Khmer UI"/>
          <w:b/>
        </w:rPr>
        <w:t xml:space="preserve">SRP) </w:t>
      </w:r>
      <w:r w:rsidRPr="009B42A8">
        <w:rPr>
          <w:rFonts w:ascii="Garamond" w:hAnsi="Garamond" w:cs="Khmer UI"/>
        </w:rPr>
        <w:t xml:space="preserve">and </w:t>
      </w:r>
      <w:r w:rsidRPr="009B42A8">
        <w:rPr>
          <w:rFonts w:ascii="Garamond" w:hAnsi="Garamond" w:cs="Khmer UI"/>
          <w:b/>
        </w:rPr>
        <w:t xml:space="preserve">2016 Central Coast Pinot Noir ($23 SRP). </w:t>
      </w:r>
      <w:r w:rsidRPr="009B42A8">
        <w:rPr>
          <w:rFonts w:ascii="Garamond" w:hAnsi="Garamond" w:cs="Khmer UI"/>
        </w:rPr>
        <w:t xml:space="preserve">The Russian River Valley Pinot </w:t>
      </w:r>
      <w:r w:rsidR="00D57029" w:rsidRPr="009B42A8">
        <w:rPr>
          <w:rFonts w:ascii="Garamond" w:hAnsi="Garamond" w:cs="Khmer UI"/>
        </w:rPr>
        <w:t xml:space="preserve">Gris </w:t>
      </w:r>
      <w:r w:rsidRPr="009B42A8">
        <w:rPr>
          <w:rFonts w:ascii="Garamond" w:hAnsi="Garamond" w:cs="Khmer UI"/>
        </w:rPr>
        <w:t xml:space="preserve">is made from the MacMurray Estate homestead, as well as from </w:t>
      </w:r>
      <w:r w:rsidR="004B154E" w:rsidRPr="009B42A8">
        <w:rPr>
          <w:rFonts w:ascii="Garamond" w:hAnsi="Garamond" w:cs="Khmer UI"/>
        </w:rPr>
        <w:t>another</w:t>
      </w:r>
      <w:r w:rsidRPr="009B42A8">
        <w:rPr>
          <w:rFonts w:ascii="Garamond" w:hAnsi="Garamond" w:cs="Khmer UI"/>
        </w:rPr>
        <w:t xml:space="preserve"> estate-owned vineyard</w:t>
      </w:r>
      <w:r w:rsidR="004B154E" w:rsidRPr="009B42A8">
        <w:rPr>
          <w:rFonts w:ascii="Garamond" w:hAnsi="Garamond" w:cs="Khmer UI"/>
        </w:rPr>
        <w:t xml:space="preserve"> named</w:t>
      </w:r>
      <w:r w:rsidRPr="009B42A8">
        <w:rPr>
          <w:rFonts w:ascii="Garamond" w:hAnsi="Garamond" w:cs="Khmer UI"/>
        </w:rPr>
        <w:t xml:space="preserve"> Two Rock. Each of these vineyards imparts rich fruit flavors and highlights the unique attributes of each place. The Central Coast Pinot Noir is made primarily with grapes from our Olson Ranch Vineyard, a spectacular vineyard in the Santa Lucia Highlands known for producing elegant Pinot Noir.</w:t>
      </w:r>
    </w:p>
    <w:p w:rsidR="001421DA" w:rsidRPr="009B42A8" w:rsidRDefault="001421DA" w:rsidP="005B7295">
      <w:pPr>
        <w:jc w:val="both"/>
        <w:rPr>
          <w:rFonts w:ascii="Garamond" w:hAnsi="Garamond" w:cs="Khmer UI"/>
        </w:rPr>
      </w:pPr>
      <w:r w:rsidRPr="009B42A8">
        <w:rPr>
          <w:rFonts w:ascii="Garamond" w:hAnsi="Garamond" w:cs="Khmer UI"/>
          <w:noProof/>
          <w:lang w:eastAsia="zh-CN"/>
        </w:rPr>
        <w:drawing>
          <wp:anchor distT="0" distB="0" distL="114300" distR="114300" simplePos="0" relativeHeight="251661312" behindDoc="0" locked="0" layoutInCell="1" allowOverlap="1" wp14:anchorId="21ADD705" wp14:editId="251EB03D">
            <wp:simplePos x="0" y="0"/>
            <wp:positionH relativeFrom="margin">
              <wp:posOffset>-191387</wp:posOffset>
            </wp:positionH>
            <wp:positionV relativeFrom="margin">
              <wp:posOffset>5873160</wp:posOffset>
            </wp:positionV>
            <wp:extent cx="1965960" cy="1307592"/>
            <wp:effectExtent l="0" t="0" r="0" b="698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CR_Vineyard_1479.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65960" cy="1307592"/>
                    </a:xfrm>
                    <a:prstGeom prst="rect">
                      <a:avLst/>
                    </a:prstGeom>
                  </pic:spPr>
                </pic:pic>
              </a:graphicData>
            </a:graphic>
            <wp14:sizeRelH relativeFrom="margin">
              <wp14:pctWidth>0</wp14:pctWidth>
            </wp14:sizeRelH>
            <wp14:sizeRelV relativeFrom="margin">
              <wp14:pctHeight>0</wp14:pctHeight>
            </wp14:sizeRelV>
          </wp:anchor>
        </w:drawing>
      </w:r>
    </w:p>
    <w:p w:rsidR="001421DA" w:rsidRPr="009B42A8" w:rsidRDefault="001421DA" w:rsidP="005B7295">
      <w:pPr>
        <w:jc w:val="both"/>
        <w:rPr>
          <w:rFonts w:ascii="Garamond" w:hAnsi="Garamond" w:cs="Khmer UI"/>
        </w:rPr>
      </w:pPr>
      <w:r w:rsidRPr="009B42A8">
        <w:rPr>
          <w:rFonts w:ascii="Garamond" w:hAnsi="Garamond" w:cs="Khmer UI"/>
        </w:rPr>
        <w:t>The 2016 harvest brought us exceptional quality grapes in both regions. The steady growing season in the Russian River AVA began with some welcome winter rain and warm temperatures in spring. The mild weather in late summer allowed the grapes to ripen evenly and develop balance between acidity and flavors. The entire ripening season had cooler than average daytime highs and cool nights, which were the perfect conditions for growing grapes that retain delicate aromas and flavors.</w:t>
      </w:r>
    </w:p>
    <w:p w:rsidR="001421DA" w:rsidRPr="009B42A8" w:rsidRDefault="001421DA" w:rsidP="005B7295">
      <w:pPr>
        <w:jc w:val="both"/>
        <w:rPr>
          <w:rFonts w:ascii="Garamond" w:hAnsi="Garamond" w:cs="Khmer UI"/>
        </w:rPr>
      </w:pPr>
    </w:p>
    <w:p w:rsidR="001421DA" w:rsidRPr="009B42A8" w:rsidRDefault="001421DA" w:rsidP="005B7295">
      <w:pPr>
        <w:jc w:val="both"/>
        <w:rPr>
          <w:rFonts w:ascii="Garamond" w:hAnsi="Garamond" w:cs="Khmer UI"/>
        </w:rPr>
      </w:pPr>
      <w:r w:rsidRPr="009B42A8">
        <w:rPr>
          <w:rFonts w:ascii="Garamond" w:hAnsi="Garamond" w:cs="Khmer UI"/>
        </w:rPr>
        <w:t>The growing season in the Central Coast delivered high quality grapes in a season that also brought winter rainfall and warm spring temperatures. Summer arrived early in 2016 and the cool nights and daytime warmth in July and August allowed the grapes to mature quickly, giving us small berries in excellent condition. This stellar vintage allowed us to make wine with outstanding color, intensity and an optimal balance.</w:t>
      </w:r>
    </w:p>
    <w:p w:rsidR="001421DA" w:rsidRPr="009B42A8" w:rsidRDefault="001421DA" w:rsidP="005B7295">
      <w:pPr>
        <w:jc w:val="both"/>
        <w:rPr>
          <w:rFonts w:ascii="Garamond" w:hAnsi="Garamond" w:cs="Khmer UI"/>
        </w:rPr>
      </w:pPr>
    </w:p>
    <w:p w:rsidR="001421DA" w:rsidRPr="009B42A8" w:rsidRDefault="001421DA" w:rsidP="005B7295">
      <w:pPr>
        <w:jc w:val="both"/>
        <w:rPr>
          <w:rFonts w:ascii="Garamond" w:hAnsi="Garamond" w:cs="Khmer UI"/>
        </w:rPr>
      </w:pPr>
      <w:r w:rsidRPr="009B42A8">
        <w:rPr>
          <w:rFonts w:ascii="Garamond" w:hAnsi="Garamond" w:cs="Khmer UI"/>
        </w:rPr>
        <w:t xml:space="preserve">These elements came together to create </w:t>
      </w:r>
      <w:r w:rsidR="00D57029" w:rsidRPr="009B42A8">
        <w:rPr>
          <w:rFonts w:ascii="Garamond" w:hAnsi="Garamond" w:cs="Khmer UI"/>
        </w:rPr>
        <w:t>wines</w:t>
      </w:r>
      <w:r w:rsidRPr="009B42A8">
        <w:rPr>
          <w:rFonts w:ascii="Garamond" w:hAnsi="Garamond" w:cs="Khmer UI"/>
        </w:rPr>
        <w:t xml:space="preserve"> that are beautiful expressions of their vineyards and of the dedication of the women and men that make them. Our Russian River Pinot </w:t>
      </w:r>
      <w:r w:rsidR="00D57029" w:rsidRPr="009B42A8">
        <w:rPr>
          <w:rFonts w:ascii="Garamond" w:hAnsi="Garamond" w:cs="Khmer UI"/>
        </w:rPr>
        <w:t xml:space="preserve">Gris </w:t>
      </w:r>
      <w:r w:rsidRPr="009B42A8">
        <w:rPr>
          <w:rFonts w:ascii="Garamond" w:hAnsi="Garamond" w:cs="Khmer UI"/>
        </w:rPr>
        <w:t xml:space="preserve">offers </w:t>
      </w:r>
      <w:r w:rsidR="00D57029" w:rsidRPr="009B42A8">
        <w:rPr>
          <w:rFonts w:ascii="Garamond" w:hAnsi="Garamond" w:cs="Khmer UI"/>
        </w:rPr>
        <w:t>notes of white peach, ginger and dried fig with a refreshing acidity</w:t>
      </w:r>
      <w:r w:rsidRPr="009B42A8">
        <w:rPr>
          <w:rFonts w:ascii="Garamond" w:hAnsi="Garamond" w:cs="Khmer UI"/>
        </w:rPr>
        <w:t xml:space="preserve">. The Central Coast Pinot Noir is an </w:t>
      </w:r>
      <w:bookmarkStart w:id="0" w:name="_GoBack"/>
      <w:bookmarkEnd w:id="0"/>
      <w:r w:rsidRPr="009B42A8">
        <w:rPr>
          <w:rFonts w:ascii="Garamond" w:hAnsi="Garamond" w:cs="Khmer UI"/>
        </w:rPr>
        <w:t xml:space="preserve">opulent wine with flavors of red fruit and distinct notes of spice and vanilla. The most exciting reward for me as a winemaker is to have </w:t>
      </w:r>
      <w:r w:rsidRPr="009B42A8">
        <w:rPr>
          <w:rFonts w:ascii="Garamond" w:hAnsi="Garamond" w:cs="Khmer UI"/>
        </w:rPr>
        <w:lastRenderedPageBreak/>
        <w:t>people enjoy our wines and experience a taste of these special regions in each glass. I am honored to have you share them with family and friends.</w:t>
      </w:r>
    </w:p>
    <w:p w:rsidR="001421DA" w:rsidRPr="009B42A8" w:rsidRDefault="001421DA" w:rsidP="005B7295">
      <w:pPr>
        <w:jc w:val="both"/>
        <w:rPr>
          <w:rFonts w:ascii="Garamond" w:hAnsi="Garamond" w:cs="Khmer UI"/>
        </w:rPr>
      </w:pPr>
    </w:p>
    <w:p w:rsidR="001421DA" w:rsidRPr="009B42A8" w:rsidRDefault="001421DA" w:rsidP="005B7295">
      <w:pPr>
        <w:jc w:val="both"/>
        <w:rPr>
          <w:rFonts w:ascii="Garamond" w:hAnsi="Garamond" w:cs="Khmer UI"/>
          <w:b/>
        </w:rPr>
      </w:pPr>
    </w:p>
    <w:p w:rsidR="001421DA" w:rsidRPr="009B42A8" w:rsidRDefault="001421DA" w:rsidP="005B7295">
      <w:pPr>
        <w:jc w:val="both"/>
        <w:rPr>
          <w:rFonts w:ascii="Garamond" w:hAnsi="Garamond" w:cs="Khmer UI"/>
        </w:rPr>
      </w:pPr>
      <w:r w:rsidRPr="009B42A8">
        <w:rPr>
          <w:rFonts w:ascii="Garamond" w:hAnsi="Garamond" w:cs="Khmer UI"/>
        </w:rPr>
        <w:t>Warm Regards,</w:t>
      </w:r>
    </w:p>
    <w:p w:rsidR="001421DA" w:rsidRDefault="001421DA" w:rsidP="005B7295">
      <w:pPr>
        <w:jc w:val="both"/>
        <w:rPr>
          <w:rFonts w:ascii="Garamond" w:hAnsi="Garamond" w:cs="Khmer UI"/>
          <w:sz w:val="24"/>
        </w:rPr>
      </w:pPr>
    </w:p>
    <w:p w:rsidR="001421DA" w:rsidRPr="00131C1B" w:rsidRDefault="001421DA" w:rsidP="005B7295">
      <w:pPr>
        <w:jc w:val="both"/>
        <w:rPr>
          <w:rFonts w:ascii="Garamond" w:hAnsi="Garamond" w:cs="Khmer UI"/>
          <w:sz w:val="24"/>
        </w:rPr>
      </w:pPr>
      <w:r>
        <w:rPr>
          <w:rFonts w:ascii="Garamond" w:hAnsi="Garamond" w:cs="Khmer UI"/>
          <w:noProof/>
          <w:sz w:val="24"/>
          <w:lang w:eastAsia="zh-CN"/>
        </w:rPr>
        <w:drawing>
          <wp:inline distT="0" distB="0" distL="0" distR="0" wp14:anchorId="255BCA56" wp14:editId="4D6E053B">
            <wp:extent cx="2167128" cy="813816"/>
            <wp:effectExtent l="0" t="0" r="508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oyd Morrison Signature (MacMurray).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67128" cy="813816"/>
                    </a:xfrm>
                    <a:prstGeom prst="rect">
                      <a:avLst/>
                    </a:prstGeom>
                  </pic:spPr>
                </pic:pic>
              </a:graphicData>
            </a:graphic>
          </wp:inline>
        </w:drawing>
      </w:r>
    </w:p>
    <w:p w:rsidR="001421DA" w:rsidRPr="00131C1B" w:rsidRDefault="001421DA" w:rsidP="005B7295">
      <w:pPr>
        <w:jc w:val="both"/>
        <w:rPr>
          <w:rFonts w:ascii="Garamond" w:hAnsi="Garamond" w:cs="Khmer UI"/>
          <w:sz w:val="18"/>
          <w:szCs w:val="16"/>
        </w:rPr>
      </w:pPr>
    </w:p>
    <w:p w:rsidR="001421DA" w:rsidRDefault="001421DA" w:rsidP="005B7295">
      <w:pPr>
        <w:pStyle w:val="Default"/>
        <w:jc w:val="both"/>
        <w:rPr>
          <w:rFonts w:ascii="Garamond" w:hAnsi="Garamond" w:cs="Khmer UI"/>
          <w:szCs w:val="22"/>
        </w:rPr>
      </w:pPr>
      <w:r>
        <w:rPr>
          <w:rFonts w:ascii="Garamond" w:hAnsi="Garamond" w:cs="Khmer UI"/>
          <w:szCs w:val="22"/>
        </w:rPr>
        <w:t>Boyd Morrison</w:t>
      </w:r>
    </w:p>
    <w:p w:rsidR="001421DA" w:rsidRDefault="001421DA" w:rsidP="005B7295">
      <w:pPr>
        <w:pStyle w:val="Default"/>
        <w:jc w:val="both"/>
        <w:rPr>
          <w:rFonts w:ascii="Garamond" w:hAnsi="Garamond" w:cs="Khmer UI"/>
          <w:szCs w:val="22"/>
        </w:rPr>
      </w:pPr>
      <w:r>
        <w:rPr>
          <w:rFonts w:ascii="Garamond" w:hAnsi="Garamond" w:cs="Khmer UI"/>
          <w:szCs w:val="22"/>
        </w:rPr>
        <w:t>Winemaker, MacMurray Estate Vineyards</w:t>
      </w:r>
    </w:p>
    <w:p w:rsidR="001421DA" w:rsidRDefault="001421DA" w:rsidP="005B7295">
      <w:pPr>
        <w:pStyle w:val="Default"/>
        <w:jc w:val="both"/>
        <w:rPr>
          <w:rFonts w:ascii="Garamond" w:hAnsi="Garamond" w:cs="Khmer UI"/>
          <w:szCs w:val="22"/>
        </w:rPr>
      </w:pPr>
    </w:p>
    <w:p w:rsidR="001421DA" w:rsidRDefault="001421DA" w:rsidP="005B7295">
      <w:pPr>
        <w:pStyle w:val="Default"/>
        <w:jc w:val="both"/>
        <w:rPr>
          <w:rFonts w:ascii="Garamond" w:hAnsi="Garamond" w:cs="Khmer UI"/>
          <w:szCs w:val="22"/>
        </w:rPr>
      </w:pPr>
    </w:p>
    <w:p w:rsidR="001421DA" w:rsidRDefault="001421DA" w:rsidP="005B7295">
      <w:pPr>
        <w:pStyle w:val="Default"/>
        <w:jc w:val="both"/>
        <w:rPr>
          <w:rFonts w:ascii="Garamond" w:hAnsi="Garamond" w:cs="Khmer UI"/>
          <w:szCs w:val="22"/>
        </w:rPr>
      </w:pPr>
    </w:p>
    <w:p w:rsidR="001421DA" w:rsidRDefault="001421DA" w:rsidP="005B7295">
      <w:pPr>
        <w:pStyle w:val="Default"/>
        <w:jc w:val="both"/>
        <w:rPr>
          <w:rFonts w:ascii="Garamond" w:hAnsi="Garamond" w:cs="Khmer UI"/>
          <w:szCs w:val="22"/>
        </w:rPr>
      </w:pPr>
    </w:p>
    <w:p w:rsidR="001421DA" w:rsidRDefault="001421DA" w:rsidP="005B7295">
      <w:pPr>
        <w:pStyle w:val="Default"/>
        <w:jc w:val="both"/>
        <w:rPr>
          <w:rFonts w:ascii="Garamond" w:hAnsi="Garamond" w:cs="Khmer UI"/>
          <w:szCs w:val="22"/>
        </w:rPr>
      </w:pPr>
    </w:p>
    <w:p w:rsidR="001421DA" w:rsidRDefault="001421DA" w:rsidP="005B7295">
      <w:pPr>
        <w:pStyle w:val="Default"/>
        <w:jc w:val="both"/>
        <w:rPr>
          <w:rFonts w:ascii="Garamond" w:hAnsi="Garamond" w:cs="Khmer UI"/>
          <w:szCs w:val="22"/>
        </w:rPr>
      </w:pPr>
    </w:p>
    <w:p w:rsidR="001421DA" w:rsidRPr="00131C1B" w:rsidRDefault="001421DA" w:rsidP="005B7295">
      <w:pPr>
        <w:pStyle w:val="Default"/>
        <w:jc w:val="both"/>
        <w:rPr>
          <w:rFonts w:ascii="Garamond" w:hAnsi="Garamond" w:cs="Khmer UI"/>
          <w:szCs w:val="22"/>
        </w:rPr>
      </w:pPr>
    </w:p>
    <w:p w:rsidR="001421DA" w:rsidRPr="00131C1B" w:rsidRDefault="001421DA" w:rsidP="005B7295">
      <w:pPr>
        <w:pStyle w:val="Default"/>
        <w:jc w:val="both"/>
        <w:rPr>
          <w:rFonts w:ascii="Garamond" w:hAnsi="Garamond" w:cs="Khmer UI"/>
          <w:sz w:val="20"/>
          <w:szCs w:val="22"/>
        </w:rPr>
      </w:pPr>
    </w:p>
    <w:p w:rsidR="001421DA" w:rsidRDefault="001421DA" w:rsidP="005B7295">
      <w:pPr>
        <w:jc w:val="both"/>
        <w:rPr>
          <w:rFonts w:ascii="Garamond" w:hAnsi="Garamond" w:cs="Khmer UI"/>
          <w:b/>
          <w:sz w:val="14"/>
          <w:szCs w:val="28"/>
        </w:rPr>
      </w:pPr>
    </w:p>
    <w:p w:rsidR="001421DA" w:rsidRDefault="001421DA" w:rsidP="005B7295">
      <w:pPr>
        <w:jc w:val="both"/>
        <w:rPr>
          <w:rFonts w:ascii="Garamond" w:hAnsi="Garamond" w:cs="Khmer UI"/>
          <w:b/>
          <w:sz w:val="14"/>
          <w:szCs w:val="28"/>
        </w:rPr>
      </w:pPr>
    </w:p>
    <w:p w:rsidR="001421DA" w:rsidRDefault="001421DA" w:rsidP="005B7295">
      <w:pPr>
        <w:jc w:val="both"/>
        <w:rPr>
          <w:rFonts w:ascii="Garamond" w:hAnsi="Garamond" w:cs="Khmer UI"/>
          <w:b/>
          <w:sz w:val="14"/>
          <w:szCs w:val="28"/>
        </w:rPr>
      </w:pPr>
    </w:p>
    <w:p w:rsidR="001421DA" w:rsidRDefault="001421DA" w:rsidP="005B7295">
      <w:pPr>
        <w:jc w:val="both"/>
        <w:rPr>
          <w:rFonts w:ascii="Garamond" w:hAnsi="Garamond" w:cs="Khmer UI"/>
          <w:b/>
          <w:sz w:val="14"/>
          <w:szCs w:val="28"/>
        </w:rPr>
      </w:pPr>
    </w:p>
    <w:p w:rsidR="001421DA" w:rsidRDefault="001421DA" w:rsidP="005B7295">
      <w:pPr>
        <w:jc w:val="both"/>
        <w:rPr>
          <w:rFonts w:ascii="Garamond" w:hAnsi="Garamond" w:cs="Khmer UI"/>
          <w:b/>
          <w:sz w:val="14"/>
          <w:szCs w:val="28"/>
        </w:rPr>
      </w:pPr>
    </w:p>
    <w:p w:rsidR="001421DA" w:rsidRDefault="001421DA" w:rsidP="005B7295">
      <w:pPr>
        <w:jc w:val="both"/>
        <w:rPr>
          <w:rFonts w:ascii="Garamond" w:hAnsi="Garamond" w:cs="Khmer UI"/>
          <w:b/>
          <w:sz w:val="14"/>
          <w:szCs w:val="28"/>
        </w:rPr>
      </w:pPr>
    </w:p>
    <w:p w:rsidR="005E7F9D" w:rsidRDefault="005E7F9D" w:rsidP="005B7295">
      <w:pPr>
        <w:jc w:val="both"/>
        <w:rPr>
          <w:rFonts w:ascii="Garamond" w:hAnsi="Garamond" w:cs="Khmer UI"/>
          <w:b/>
          <w:sz w:val="14"/>
          <w:szCs w:val="28"/>
        </w:rPr>
      </w:pPr>
    </w:p>
    <w:p w:rsidR="005E7F9D" w:rsidRDefault="005E7F9D" w:rsidP="005B7295">
      <w:pPr>
        <w:jc w:val="both"/>
        <w:rPr>
          <w:rFonts w:ascii="Garamond" w:hAnsi="Garamond" w:cs="Khmer UI"/>
          <w:b/>
          <w:sz w:val="14"/>
          <w:szCs w:val="28"/>
        </w:rPr>
      </w:pPr>
    </w:p>
    <w:p w:rsidR="005E7F9D" w:rsidRDefault="005E7F9D" w:rsidP="005B7295">
      <w:pPr>
        <w:jc w:val="both"/>
        <w:rPr>
          <w:rFonts w:ascii="Garamond" w:hAnsi="Garamond" w:cs="Khmer UI"/>
          <w:b/>
          <w:sz w:val="14"/>
          <w:szCs w:val="28"/>
        </w:rPr>
      </w:pPr>
    </w:p>
    <w:p w:rsidR="005E7F9D" w:rsidRDefault="005E7F9D" w:rsidP="005B7295">
      <w:pPr>
        <w:jc w:val="both"/>
        <w:rPr>
          <w:rFonts w:ascii="Garamond" w:hAnsi="Garamond" w:cs="Khmer UI"/>
          <w:b/>
          <w:sz w:val="14"/>
          <w:szCs w:val="28"/>
        </w:rPr>
      </w:pPr>
    </w:p>
    <w:p w:rsidR="005E7F9D" w:rsidRDefault="005E7F9D" w:rsidP="005B7295">
      <w:pPr>
        <w:jc w:val="both"/>
        <w:rPr>
          <w:rFonts w:ascii="Garamond" w:hAnsi="Garamond" w:cs="Khmer UI"/>
          <w:b/>
          <w:sz w:val="14"/>
          <w:szCs w:val="28"/>
        </w:rPr>
      </w:pPr>
    </w:p>
    <w:p w:rsidR="005E7F9D" w:rsidRDefault="005E7F9D" w:rsidP="005B7295">
      <w:pPr>
        <w:jc w:val="both"/>
        <w:rPr>
          <w:rFonts w:ascii="Garamond" w:hAnsi="Garamond" w:cs="Khmer UI"/>
          <w:b/>
          <w:sz w:val="14"/>
          <w:szCs w:val="28"/>
        </w:rPr>
      </w:pPr>
    </w:p>
    <w:p w:rsidR="005E7F9D" w:rsidRDefault="005E7F9D" w:rsidP="005B7295">
      <w:pPr>
        <w:jc w:val="both"/>
        <w:rPr>
          <w:rFonts w:ascii="Garamond" w:hAnsi="Garamond" w:cs="Khmer UI"/>
          <w:b/>
          <w:sz w:val="14"/>
          <w:szCs w:val="28"/>
        </w:rPr>
      </w:pPr>
    </w:p>
    <w:p w:rsidR="005E7F9D" w:rsidRDefault="005E7F9D" w:rsidP="005B7295">
      <w:pPr>
        <w:jc w:val="both"/>
        <w:rPr>
          <w:rFonts w:ascii="Garamond" w:hAnsi="Garamond" w:cs="Khmer UI"/>
          <w:b/>
          <w:sz w:val="14"/>
          <w:szCs w:val="28"/>
        </w:rPr>
      </w:pPr>
    </w:p>
    <w:p w:rsidR="005E7F9D" w:rsidRDefault="005E7F9D" w:rsidP="005B7295">
      <w:pPr>
        <w:jc w:val="both"/>
        <w:rPr>
          <w:rFonts w:ascii="Garamond" w:hAnsi="Garamond" w:cs="Khmer UI"/>
          <w:b/>
          <w:sz w:val="14"/>
          <w:szCs w:val="28"/>
        </w:rPr>
      </w:pPr>
    </w:p>
    <w:p w:rsidR="005E7F9D" w:rsidRDefault="005E7F9D" w:rsidP="005B7295">
      <w:pPr>
        <w:jc w:val="both"/>
        <w:rPr>
          <w:rFonts w:ascii="Garamond" w:hAnsi="Garamond" w:cs="Khmer UI"/>
          <w:b/>
          <w:sz w:val="14"/>
          <w:szCs w:val="28"/>
        </w:rPr>
      </w:pPr>
    </w:p>
    <w:p w:rsidR="005E7F9D" w:rsidRDefault="005E7F9D" w:rsidP="005B7295">
      <w:pPr>
        <w:jc w:val="both"/>
        <w:rPr>
          <w:rFonts w:ascii="Garamond" w:hAnsi="Garamond" w:cs="Khmer UI"/>
          <w:b/>
          <w:sz w:val="14"/>
          <w:szCs w:val="28"/>
        </w:rPr>
      </w:pPr>
    </w:p>
    <w:p w:rsidR="005E7F9D" w:rsidRDefault="005E7F9D" w:rsidP="005B7295">
      <w:pPr>
        <w:jc w:val="both"/>
        <w:rPr>
          <w:rFonts w:ascii="Garamond" w:hAnsi="Garamond" w:cs="Khmer UI"/>
          <w:b/>
          <w:sz w:val="14"/>
          <w:szCs w:val="28"/>
        </w:rPr>
      </w:pPr>
    </w:p>
    <w:p w:rsidR="005E7F9D" w:rsidRDefault="005E7F9D" w:rsidP="005B7295">
      <w:pPr>
        <w:jc w:val="both"/>
        <w:rPr>
          <w:rFonts w:ascii="Garamond" w:hAnsi="Garamond" w:cs="Khmer UI"/>
          <w:b/>
          <w:sz w:val="14"/>
          <w:szCs w:val="28"/>
        </w:rPr>
      </w:pPr>
    </w:p>
    <w:p w:rsidR="005E7F9D" w:rsidRDefault="005E7F9D" w:rsidP="005B7295">
      <w:pPr>
        <w:jc w:val="both"/>
        <w:rPr>
          <w:rFonts w:ascii="Garamond" w:hAnsi="Garamond" w:cs="Khmer UI"/>
          <w:b/>
          <w:sz w:val="14"/>
          <w:szCs w:val="28"/>
        </w:rPr>
      </w:pPr>
    </w:p>
    <w:p w:rsidR="005E7F9D" w:rsidRDefault="005E7F9D" w:rsidP="005B7295">
      <w:pPr>
        <w:jc w:val="both"/>
        <w:rPr>
          <w:rFonts w:ascii="Garamond" w:hAnsi="Garamond" w:cs="Khmer UI"/>
          <w:b/>
          <w:sz w:val="14"/>
          <w:szCs w:val="28"/>
        </w:rPr>
      </w:pPr>
    </w:p>
    <w:p w:rsidR="005E7F9D" w:rsidRDefault="005E7F9D" w:rsidP="005B7295">
      <w:pPr>
        <w:jc w:val="both"/>
        <w:rPr>
          <w:rFonts w:ascii="Garamond" w:hAnsi="Garamond" w:cs="Khmer UI"/>
          <w:b/>
          <w:sz w:val="14"/>
          <w:szCs w:val="28"/>
        </w:rPr>
      </w:pPr>
    </w:p>
    <w:p w:rsidR="005E7F9D" w:rsidRDefault="005E7F9D" w:rsidP="005B7295">
      <w:pPr>
        <w:jc w:val="both"/>
        <w:rPr>
          <w:rFonts w:ascii="Garamond" w:hAnsi="Garamond" w:cs="Khmer UI"/>
          <w:b/>
          <w:sz w:val="14"/>
          <w:szCs w:val="28"/>
        </w:rPr>
      </w:pPr>
    </w:p>
    <w:p w:rsidR="005E7F9D" w:rsidRDefault="005E7F9D" w:rsidP="005B7295">
      <w:pPr>
        <w:jc w:val="both"/>
        <w:rPr>
          <w:rFonts w:ascii="Garamond" w:hAnsi="Garamond" w:cs="Khmer UI"/>
          <w:b/>
          <w:sz w:val="14"/>
          <w:szCs w:val="28"/>
        </w:rPr>
      </w:pPr>
    </w:p>
    <w:p w:rsidR="005E7F9D" w:rsidRDefault="005E7F9D" w:rsidP="005B7295">
      <w:pPr>
        <w:jc w:val="both"/>
        <w:rPr>
          <w:rFonts w:ascii="Garamond" w:hAnsi="Garamond" w:cs="Khmer UI"/>
          <w:b/>
          <w:sz w:val="14"/>
          <w:szCs w:val="28"/>
        </w:rPr>
      </w:pPr>
    </w:p>
    <w:p w:rsidR="005E7F9D" w:rsidRDefault="005E7F9D" w:rsidP="005B7295">
      <w:pPr>
        <w:jc w:val="both"/>
        <w:rPr>
          <w:rFonts w:ascii="Garamond" w:hAnsi="Garamond" w:cs="Khmer UI"/>
          <w:b/>
          <w:sz w:val="14"/>
          <w:szCs w:val="28"/>
        </w:rPr>
      </w:pPr>
    </w:p>
    <w:p w:rsidR="005E7F9D" w:rsidRDefault="005E7F9D" w:rsidP="005B7295">
      <w:pPr>
        <w:jc w:val="both"/>
        <w:rPr>
          <w:rFonts w:ascii="Garamond" w:hAnsi="Garamond" w:cs="Khmer UI"/>
          <w:b/>
          <w:sz w:val="14"/>
          <w:szCs w:val="28"/>
        </w:rPr>
      </w:pPr>
    </w:p>
    <w:p w:rsidR="005E7F9D" w:rsidRDefault="005E7F9D" w:rsidP="005B7295">
      <w:pPr>
        <w:jc w:val="both"/>
        <w:rPr>
          <w:rFonts w:ascii="Garamond" w:hAnsi="Garamond" w:cs="Khmer UI"/>
          <w:b/>
          <w:sz w:val="14"/>
          <w:szCs w:val="28"/>
        </w:rPr>
      </w:pPr>
    </w:p>
    <w:p w:rsidR="005E7F9D" w:rsidRDefault="005E7F9D" w:rsidP="005B7295">
      <w:pPr>
        <w:jc w:val="both"/>
        <w:rPr>
          <w:rFonts w:ascii="Garamond" w:hAnsi="Garamond" w:cs="Khmer UI"/>
          <w:b/>
          <w:sz w:val="14"/>
          <w:szCs w:val="28"/>
        </w:rPr>
      </w:pPr>
    </w:p>
    <w:p w:rsidR="005E7F9D" w:rsidRDefault="005E7F9D" w:rsidP="005B7295">
      <w:pPr>
        <w:jc w:val="both"/>
        <w:rPr>
          <w:rFonts w:ascii="Garamond" w:hAnsi="Garamond" w:cs="Khmer UI"/>
          <w:b/>
          <w:sz w:val="14"/>
          <w:szCs w:val="28"/>
        </w:rPr>
      </w:pPr>
    </w:p>
    <w:p w:rsidR="005E7F9D" w:rsidRDefault="005E7F9D" w:rsidP="005B7295">
      <w:pPr>
        <w:jc w:val="both"/>
        <w:rPr>
          <w:rFonts w:ascii="Garamond" w:hAnsi="Garamond" w:cs="Khmer UI"/>
          <w:b/>
          <w:sz w:val="14"/>
          <w:szCs w:val="28"/>
        </w:rPr>
      </w:pPr>
    </w:p>
    <w:p w:rsidR="005E7F9D" w:rsidRDefault="005E7F9D" w:rsidP="005B7295">
      <w:pPr>
        <w:jc w:val="both"/>
        <w:rPr>
          <w:rFonts w:ascii="Garamond" w:hAnsi="Garamond" w:cs="Khmer UI"/>
          <w:b/>
          <w:sz w:val="14"/>
          <w:szCs w:val="28"/>
        </w:rPr>
      </w:pPr>
    </w:p>
    <w:p w:rsidR="005E7F9D" w:rsidRDefault="005E7F9D" w:rsidP="005B7295">
      <w:pPr>
        <w:jc w:val="both"/>
        <w:rPr>
          <w:rFonts w:ascii="Garamond" w:hAnsi="Garamond" w:cs="Khmer UI"/>
          <w:b/>
          <w:sz w:val="14"/>
          <w:szCs w:val="28"/>
        </w:rPr>
      </w:pPr>
    </w:p>
    <w:p w:rsidR="005E7F9D" w:rsidRDefault="005E7F9D" w:rsidP="005B7295">
      <w:pPr>
        <w:jc w:val="both"/>
        <w:rPr>
          <w:rFonts w:ascii="Garamond" w:hAnsi="Garamond" w:cs="Khmer UI"/>
          <w:b/>
          <w:sz w:val="14"/>
          <w:szCs w:val="28"/>
        </w:rPr>
      </w:pPr>
    </w:p>
    <w:p w:rsidR="005E7F9D" w:rsidRDefault="005E7F9D" w:rsidP="005B7295">
      <w:pPr>
        <w:jc w:val="both"/>
        <w:rPr>
          <w:rFonts w:ascii="Garamond" w:hAnsi="Garamond" w:cs="Khmer UI"/>
          <w:b/>
          <w:sz w:val="14"/>
          <w:szCs w:val="28"/>
        </w:rPr>
      </w:pPr>
    </w:p>
    <w:p w:rsidR="005E7F9D" w:rsidRDefault="005E7F9D" w:rsidP="005B7295">
      <w:pPr>
        <w:jc w:val="both"/>
        <w:rPr>
          <w:rFonts w:ascii="Garamond" w:hAnsi="Garamond" w:cs="Khmer UI"/>
          <w:b/>
          <w:sz w:val="14"/>
          <w:szCs w:val="28"/>
        </w:rPr>
      </w:pPr>
    </w:p>
    <w:p w:rsidR="005E7F9D" w:rsidRDefault="005E7F9D" w:rsidP="005B7295">
      <w:pPr>
        <w:jc w:val="both"/>
        <w:rPr>
          <w:rFonts w:ascii="Garamond" w:hAnsi="Garamond" w:cs="Khmer UI"/>
          <w:b/>
          <w:sz w:val="14"/>
          <w:szCs w:val="28"/>
        </w:rPr>
      </w:pPr>
    </w:p>
    <w:p w:rsidR="005E7F9D" w:rsidRDefault="005E7F9D" w:rsidP="005B7295">
      <w:pPr>
        <w:jc w:val="both"/>
        <w:rPr>
          <w:rFonts w:ascii="Garamond" w:hAnsi="Garamond" w:cs="Khmer UI"/>
          <w:b/>
          <w:sz w:val="14"/>
          <w:szCs w:val="28"/>
        </w:rPr>
      </w:pPr>
    </w:p>
    <w:p w:rsidR="005E7F9D" w:rsidRDefault="005E7F9D" w:rsidP="005B7295">
      <w:pPr>
        <w:jc w:val="both"/>
        <w:rPr>
          <w:rFonts w:ascii="Garamond" w:hAnsi="Garamond" w:cs="Khmer UI"/>
          <w:b/>
          <w:sz w:val="14"/>
          <w:szCs w:val="28"/>
        </w:rPr>
      </w:pPr>
    </w:p>
    <w:p w:rsidR="005E7F9D" w:rsidRDefault="005E7F9D" w:rsidP="005B7295">
      <w:pPr>
        <w:jc w:val="both"/>
        <w:rPr>
          <w:rFonts w:ascii="Garamond" w:hAnsi="Garamond" w:cs="Khmer UI"/>
          <w:b/>
          <w:sz w:val="14"/>
          <w:szCs w:val="28"/>
        </w:rPr>
      </w:pPr>
    </w:p>
    <w:p w:rsidR="005E7F9D" w:rsidRDefault="005E7F9D" w:rsidP="005B7295">
      <w:pPr>
        <w:jc w:val="both"/>
        <w:rPr>
          <w:rFonts w:ascii="Garamond" w:hAnsi="Garamond" w:cs="Khmer UI"/>
          <w:b/>
          <w:sz w:val="14"/>
          <w:szCs w:val="28"/>
        </w:rPr>
      </w:pPr>
    </w:p>
    <w:p w:rsidR="005E7F9D" w:rsidRDefault="005E7F9D" w:rsidP="005B7295">
      <w:pPr>
        <w:jc w:val="both"/>
        <w:rPr>
          <w:rFonts w:ascii="Garamond" w:hAnsi="Garamond" w:cs="Khmer UI"/>
          <w:b/>
          <w:sz w:val="14"/>
          <w:szCs w:val="28"/>
        </w:rPr>
      </w:pPr>
    </w:p>
    <w:p w:rsidR="005E7F9D" w:rsidRDefault="005E7F9D" w:rsidP="005B7295">
      <w:pPr>
        <w:jc w:val="both"/>
        <w:rPr>
          <w:rFonts w:ascii="Garamond" w:hAnsi="Garamond" w:cs="Khmer UI"/>
          <w:b/>
          <w:sz w:val="14"/>
          <w:szCs w:val="28"/>
        </w:rPr>
      </w:pPr>
    </w:p>
    <w:p w:rsidR="005E7F9D" w:rsidRDefault="005E7F9D" w:rsidP="005B7295">
      <w:pPr>
        <w:jc w:val="both"/>
        <w:rPr>
          <w:rFonts w:ascii="Garamond" w:hAnsi="Garamond" w:cs="Khmer UI"/>
          <w:b/>
          <w:sz w:val="14"/>
          <w:szCs w:val="28"/>
        </w:rPr>
      </w:pPr>
    </w:p>
    <w:p w:rsidR="005E7F9D" w:rsidRDefault="005E7F9D" w:rsidP="005B7295">
      <w:pPr>
        <w:jc w:val="both"/>
        <w:rPr>
          <w:rFonts w:ascii="Garamond" w:hAnsi="Garamond" w:cs="Khmer UI"/>
          <w:b/>
          <w:sz w:val="14"/>
          <w:szCs w:val="28"/>
        </w:rPr>
      </w:pPr>
    </w:p>
    <w:p w:rsidR="005E7F9D" w:rsidRDefault="005E7F9D" w:rsidP="005B7295">
      <w:pPr>
        <w:jc w:val="both"/>
        <w:rPr>
          <w:rFonts w:ascii="Garamond" w:hAnsi="Garamond" w:cs="Khmer UI"/>
          <w:b/>
          <w:sz w:val="14"/>
          <w:szCs w:val="28"/>
        </w:rPr>
      </w:pPr>
    </w:p>
    <w:p w:rsidR="005E7F9D" w:rsidRDefault="005E7F9D" w:rsidP="005B7295">
      <w:pPr>
        <w:jc w:val="both"/>
        <w:rPr>
          <w:rFonts w:ascii="Garamond" w:hAnsi="Garamond" w:cs="Khmer UI"/>
          <w:b/>
          <w:sz w:val="14"/>
          <w:szCs w:val="28"/>
        </w:rPr>
      </w:pPr>
    </w:p>
    <w:p w:rsidR="005E7F9D" w:rsidRDefault="005E7F9D" w:rsidP="005B7295">
      <w:pPr>
        <w:jc w:val="both"/>
        <w:rPr>
          <w:rFonts w:ascii="Garamond" w:hAnsi="Garamond" w:cs="Khmer UI"/>
          <w:b/>
          <w:sz w:val="14"/>
          <w:szCs w:val="28"/>
        </w:rPr>
      </w:pPr>
    </w:p>
    <w:p w:rsidR="005E7F9D" w:rsidRDefault="005E7F9D" w:rsidP="005B7295">
      <w:pPr>
        <w:jc w:val="both"/>
        <w:rPr>
          <w:rFonts w:ascii="Garamond" w:hAnsi="Garamond" w:cs="Khmer UI"/>
          <w:b/>
          <w:sz w:val="14"/>
          <w:szCs w:val="28"/>
        </w:rPr>
      </w:pPr>
    </w:p>
    <w:p w:rsidR="005E7F9D" w:rsidRDefault="005E7F9D" w:rsidP="005B7295">
      <w:pPr>
        <w:jc w:val="both"/>
        <w:rPr>
          <w:rFonts w:ascii="Garamond" w:hAnsi="Garamond" w:cs="Khmer UI"/>
          <w:b/>
          <w:sz w:val="14"/>
          <w:szCs w:val="28"/>
        </w:rPr>
      </w:pPr>
    </w:p>
    <w:p w:rsidR="005E7F9D" w:rsidRDefault="005E7F9D" w:rsidP="005B7295">
      <w:pPr>
        <w:jc w:val="both"/>
        <w:rPr>
          <w:rFonts w:ascii="Garamond" w:hAnsi="Garamond" w:cs="Khmer UI"/>
          <w:b/>
          <w:sz w:val="14"/>
          <w:szCs w:val="28"/>
        </w:rPr>
      </w:pPr>
    </w:p>
    <w:p w:rsidR="005E7F9D" w:rsidRPr="005E7F9D" w:rsidRDefault="005E7F9D" w:rsidP="005E7F9D">
      <w:pPr>
        <w:jc w:val="center"/>
        <w:rPr>
          <w:rFonts w:ascii="Calibri" w:eastAsia="Calibri" w:hAnsi="Calibri" w:cs="Calibri"/>
          <w:noProof/>
        </w:rPr>
      </w:pPr>
    </w:p>
    <w:p w:rsidR="005E7F9D" w:rsidRPr="005E7F9D" w:rsidRDefault="005E7F9D" w:rsidP="005E7F9D">
      <w:pPr>
        <w:jc w:val="center"/>
        <w:rPr>
          <w:rFonts w:ascii="Calibri" w:eastAsia="Calibri" w:hAnsi="Calibri" w:cs="Times New Roman"/>
          <w:b/>
          <w:sz w:val="28"/>
        </w:rPr>
      </w:pPr>
    </w:p>
    <w:p w:rsidR="005E7F9D" w:rsidRPr="005E7F9D" w:rsidRDefault="005E7F9D" w:rsidP="005E7F9D">
      <w:pPr>
        <w:jc w:val="center"/>
        <w:rPr>
          <w:rFonts w:ascii="Calibri" w:eastAsia="Calibri" w:hAnsi="Calibri" w:cs="Times New Roman"/>
          <w:b/>
          <w:sz w:val="28"/>
        </w:rPr>
      </w:pPr>
    </w:p>
    <w:p w:rsidR="005E7F9D" w:rsidRPr="005E7F9D" w:rsidRDefault="005E7F9D" w:rsidP="005E7F9D">
      <w:pPr>
        <w:rPr>
          <w:rFonts w:ascii="Calibri" w:eastAsia="Calibri" w:hAnsi="Calibri" w:cs="Times New Roman"/>
          <w:b/>
          <w:sz w:val="28"/>
        </w:rPr>
      </w:pPr>
    </w:p>
    <w:p w:rsidR="005E7F9D" w:rsidRDefault="0000313E" w:rsidP="005E7F9D">
      <w:pPr>
        <w:jc w:val="center"/>
        <w:rPr>
          <w:rFonts w:ascii="Calibri" w:eastAsia="Calibri" w:hAnsi="Calibri" w:cs="Times New Roman"/>
          <w:b/>
          <w:sz w:val="28"/>
        </w:rPr>
      </w:pPr>
      <w:r w:rsidRPr="005E7F9D">
        <w:rPr>
          <w:rFonts w:ascii="Times New Roman" w:eastAsia="Times New Roman" w:hAnsi="Times New Roman" w:cs="Times New Roman"/>
          <w:b/>
          <w:noProof/>
          <w:sz w:val="24"/>
          <w:szCs w:val="24"/>
          <w:lang w:eastAsia="zh-CN"/>
        </w:rPr>
        <w:drawing>
          <wp:anchor distT="0" distB="0" distL="114300" distR="114300" simplePos="0" relativeHeight="251669504" behindDoc="0" locked="0" layoutInCell="1" allowOverlap="1" wp14:anchorId="02B484A3" wp14:editId="62510075">
            <wp:simplePos x="0" y="0"/>
            <wp:positionH relativeFrom="margin">
              <wp:posOffset>2436495</wp:posOffset>
            </wp:positionH>
            <wp:positionV relativeFrom="paragraph">
              <wp:posOffset>0</wp:posOffset>
            </wp:positionV>
            <wp:extent cx="1295400" cy="1190625"/>
            <wp:effectExtent l="0" t="0" r="0" b="952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CR Logo 2014.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95400" cy="1190625"/>
                    </a:xfrm>
                    <a:prstGeom prst="rect">
                      <a:avLst/>
                    </a:prstGeom>
                  </pic:spPr>
                </pic:pic>
              </a:graphicData>
            </a:graphic>
            <wp14:sizeRelH relativeFrom="page">
              <wp14:pctWidth>0</wp14:pctWidth>
            </wp14:sizeRelH>
            <wp14:sizeRelV relativeFrom="page">
              <wp14:pctHeight>0</wp14:pctHeight>
            </wp14:sizeRelV>
          </wp:anchor>
        </w:drawing>
      </w:r>
    </w:p>
    <w:p w:rsidR="0000313E" w:rsidRDefault="0000313E" w:rsidP="005E7F9D">
      <w:pPr>
        <w:jc w:val="center"/>
        <w:rPr>
          <w:rFonts w:ascii="Calibri" w:eastAsia="Calibri" w:hAnsi="Calibri" w:cs="Times New Roman"/>
          <w:b/>
          <w:sz w:val="28"/>
        </w:rPr>
      </w:pPr>
    </w:p>
    <w:p w:rsidR="0000313E" w:rsidRDefault="0000313E" w:rsidP="005E7F9D">
      <w:pPr>
        <w:jc w:val="center"/>
        <w:rPr>
          <w:rFonts w:ascii="Calibri" w:eastAsia="Calibri" w:hAnsi="Calibri" w:cs="Times New Roman"/>
          <w:b/>
          <w:sz w:val="28"/>
        </w:rPr>
      </w:pPr>
    </w:p>
    <w:p w:rsidR="0000313E" w:rsidRDefault="0000313E" w:rsidP="005E7F9D">
      <w:pPr>
        <w:jc w:val="center"/>
        <w:rPr>
          <w:rFonts w:ascii="Calibri" w:eastAsia="Calibri" w:hAnsi="Calibri" w:cs="Times New Roman"/>
          <w:b/>
          <w:sz w:val="28"/>
        </w:rPr>
      </w:pPr>
    </w:p>
    <w:p w:rsidR="0000313E" w:rsidRDefault="0000313E" w:rsidP="005E7F9D">
      <w:pPr>
        <w:jc w:val="center"/>
        <w:rPr>
          <w:rFonts w:ascii="Calibri" w:eastAsia="Calibri" w:hAnsi="Calibri" w:cs="Times New Roman"/>
          <w:b/>
          <w:sz w:val="28"/>
        </w:rPr>
      </w:pPr>
    </w:p>
    <w:p w:rsidR="0000313E" w:rsidRDefault="0000313E" w:rsidP="005E7F9D">
      <w:pPr>
        <w:jc w:val="center"/>
        <w:rPr>
          <w:rFonts w:ascii="Calibri" w:eastAsia="Calibri" w:hAnsi="Calibri" w:cs="Times New Roman"/>
          <w:b/>
          <w:sz w:val="28"/>
        </w:rPr>
      </w:pPr>
    </w:p>
    <w:p w:rsidR="005E7F9D" w:rsidRPr="005E7F9D" w:rsidRDefault="005E7F9D" w:rsidP="005E7F9D">
      <w:pPr>
        <w:jc w:val="center"/>
        <w:rPr>
          <w:rFonts w:ascii="Calibri" w:eastAsia="Calibri" w:hAnsi="Calibri" w:cs="Times New Roman"/>
          <w:b/>
          <w:sz w:val="28"/>
        </w:rPr>
      </w:pPr>
      <w:r w:rsidRPr="005E7F9D">
        <w:rPr>
          <w:rFonts w:ascii="Calibri" w:eastAsia="Calibri" w:hAnsi="Calibri" w:cs="Times New Roman"/>
          <w:b/>
          <w:sz w:val="28"/>
        </w:rPr>
        <w:t>MacMurray Estate Vineyards® 2016 Russian River Valley Pinot Gris</w:t>
      </w:r>
    </w:p>
    <w:p w:rsidR="005E7F9D" w:rsidRPr="005E7F9D" w:rsidRDefault="005E7F9D" w:rsidP="005E7F9D">
      <w:pPr>
        <w:rPr>
          <w:rFonts w:ascii="Calibri" w:eastAsia="Calibri" w:hAnsi="Calibri" w:cs="Times New Roman"/>
          <w:b/>
          <w:sz w:val="12"/>
        </w:rPr>
      </w:pPr>
    </w:p>
    <w:p w:rsidR="005E7F9D" w:rsidRPr="005E7F9D" w:rsidRDefault="005E7F9D" w:rsidP="005E7F9D">
      <w:pPr>
        <w:rPr>
          <w:rFonts w:ascii="Calibri" w:eastAsia="Calibri" w:hAnsi="Calibri" w:cs="Times New Roman"/>
          <w:iCs/>
          <w:sz w:val="21"/>
          <w:szCs w:val="21"/>
        </w:rPr>
      </w:pPr>
      <w:r w:rsidRPr="005E7F9D">
        <w:rPr>
          <w:rFonts w:ascii="Calibri" w:eastAsia="Calibri" w:hAnsi="Calibri" w:cs="Times New Roman"/>
          <w:iCs/>
          <w:sz w:val="21"/>
          <w:szCs w:val="21"/>
        </w:rPr>
        <w:t xml:space="preserve">With estate vineyards in some of the world’s most sought-after wine regions, MacMurray Estate Vineyards crafts an award-winning collection of Pinot Noir and cool-climate white wines from Sonoma County and the Central Coast. </w:t>
      </w:r>
      <w:r w:rsidRPr="005E7F9D">
        <w:rPr>
          <w:rFonts w:ascii="Calibri" w:eastAsia="Calibri" w:hAnsi="Calibri" w:cs="Times New Roman"/>
          <w:sz w:val="21"/>
          <w:szCs w:val="21"/>
        </w:rPr>
        <w:t xml:space="preserve">Our winemaker oversees everything from rootstock selection to barrel aging, to create a portfolio of wines that illuminates the unique, nuanced flavors of each estate vineyard. </w:t>
      </w:r>
    </w:p>
    <w:p w:rsidR="005E7F9D" w:rsidRPr="005E7F9D" w:rsidRDefault="005E7F9D" w:rsidP="005E7F9D">
      <w:pPr>
        <w:tabs>
          <w:tab w:val="left" w:pos="1222"/>
        </w:tabs>
        <w:rPr>
          <w:rFonts w:ascii="Calibri" w:eastAsia="Calibri" w:hAnsi="Calibri" w:cs="Times New Roman"/>
          <w:b/>
          <w:sz w:val="21"/>
          <w:szCs w:val="21"/>
        </w:rPr>
      </w:pPr>
      <w:r w:rsidRPr="005E7F9D">
        <w:rPr>
          <w:rFonts w:ascii="Calibri" w:eastAsia="Calibri" w:hAnsi="Calibri" w:cs="Times New Roman"/>
          <w:b/>
          <w:sz w:val="21"/>
          <w:szCs w:val="21"/>
        </w:rPr>
        <w:tab/>
      </w:r>
    </w:p>
    <w:p w:rsidR="005E7F9D" w:rsidRPr="005E7F9D" w:rsidRDefault="005E7F9D" w:rsidP="005E7F9D">
      <w:pPr>
        <w:rPr>
          <w:rFonts w:ascii="Calibri" w:eastAsia="Calibri" w:hAnsi="Calibri" w:cs="Times New Roman"/>
          <w:sz w:val="21"/>
          <w:szCs w:val="21"/>
        </w:rPr>
      </w:pPr>
      <w:r w:rsidRPr="005E7F9D">
        <w:rPr>
          <w:rFonts w:ascii="Calibri" w:eastAsia="Calibri" w:hAnsi="Calibri" w:cs="Times New Roman"/>
          <w:b/>
          <w:sz w:val="21"/>
          <w:szCs w:val="21"/>
        </w:rPr>
        <w:t>About the Wine:</w:t>
      </w:r>
      <w:r w:rsidRPr="005E7F9D">
        <w:rPr>
          <w:rFonts w:ascii="Calibri" w:eastAsia="Calibri" w:hAnsi="Calibri" w:cs="Times New Roman"/>
          <w:sz w:val="21"/>
          <w:szCs w:val="21"/>
        </w:rPr>
        <w:t xml:space="preserve"> </w:t>
      </w:r>
    </w:p>
    <w:p w:rsidR="005E7F9D" w:rsidRPr="005E7F9D" w:rsidRDefault="005E7F9D" w:rsidP="005E7F9D">
      <w:pPr>
        <w:rPr>
          <w:rFonts w:ascii="Calibri" w:eastAsia="Calibri" w:hAnsi="Calibri" w:cs="Times New Roman"/>
          <w:sz w:val="21"/>
          <w:szCs w:val="21"/>
        </w:rPr>
      </w:pPr>
      <w:r w:rsidRPr="005E7F9D">
        <w:rPr>
          <w:rFonts w:ascii="Calibri" w:eastAsia="Calibri" w:hAnsi="Calibri" w:cs="Times New Roman"/>
          <w:noProof/>
          <w:sz w:val="21"/>
          <w:szCs w:val="21"/>
          <w:lang w:eastAsia="zh-CN"/>
        </w:rPr>
        <w:drawing>
          <wp:anchor distT="0" distB="0" distL="114300" distR="114300" simplePos="0" relativeHeight="251664384" behindDoc="0" locked="0" layoutInCell="1" allowOverlap="1" wp14:anchorId="53CE414B" wp14:editId="2AABAE18">
            <wp:simplePos x="0" y="0"/>
            <wp:positionH relativeFrom="margin">
              <wp:posOffset>6073140</wp:posOffset>
            </wp:positionH>
            <wp:positionV relativeFrom="margin">
              <wp:posOffset>2166620</wp:posOffset>
            </wp:positionV>
            <wp:extent cx="941832" cy="342900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cMurray 2016 RRV Pinot Gris.jpg"/>
                    <pic:cNvPicPr/>
                  </pic:nvPicPr>
                  <pic:blipFill>
                    <a:blip r:embed="rId11">
                      <a:extLst>
                        <a:ext uri="{28A0092B-C50C-407E-A947-70E740481C1C}">
                          <a14:useLocalDpi xmlns:a14="http://schemas.microsoft.com/office/drawing/2010/main" val="0"/>
                        </a:ext>
                      </a:extLst>
                    </a:blip>
                    <a:stretch>
                      <a:fillRect/>
                    </a:stretch>
                  </pic:blipFill>
                  <pic:spPr>
                    <a:xfrm>
                      <a:off x="0" y="0"/>
                      <a:ext cx="941832" cy="3429000"/>
                    </a:xfrm>
                    <a:prstGeom prst="rect">
                      <a:avLst/>
                    </a:prstGeom>
                  </pic:spPr>
                </pic:pic>
              </a:graphicData>
            </a:graphic>
            <wp14:sizeRelH relativeFrom="margin">
              <wp14:pctWidth>0</wp14:pctWidth>
            </wp14:sizeRelH>
            <wp14:sizeRelV relativeFrom="margin">
              <wp14:pctHeight>0</wp14:pctHeight>
            </wp14:sizeRelV>
          </wp:anchor>
        </w:drawing>
      </w:r>
      <w:r w:rsidRPr="005E7F9D">
        <w:rPr>
          <w:rFonts w:ascii="Calibri" w:eastAsia="Calibri" w:hAnsi="Calibri" w:cs="Times New Roman"/>
          <w:sz w:val="21"/>
          <w:szCs w:val="21"/>
        </w:rPr>
        <w:t xml:space="preserve">Our MacMurray Estate Vineyards Russian River Valley Pinot Gris boasts expressive, perfumed aromas and layers of white flowers, Asian </w:t>
      </w:r>
      <w:r w:rsidRPr="005E7F9D">
        <w:rPr>
          <w:rFonts w:ascii="Calibri" w:eastAsia="Calibri" w:hAnsi="Calibri" w:cs="Times New Roman"/>
          <w:noProof/>
          <w:sz w:val="21"/>
          <w:szCs w:val="21"/>
        </w:rPr>
        <w:t>pear</w:t>
      </w:r>
      <w:r w:rsidRPr="005E7F9D">
        <w:rPr>
          <w:rFonts w:ascii="Calibri" w:eastAsia="Calibri" w:hAnsi="Calibri" w:cs="Times New Roman"/>
          <w:sz w:val="21"/>
          <w:szCs w:val="21"/>
        </w:rPr>
        <w:t xml:space="preserve"> and baked apple. Refreshing acidity appears on the palate, complemented by signature white peach, ginger and dried fig notes. The lingering finish </w:t>
      </w:r>
      <w:r w:rsidRPr="005E7F9D">
        <w:rPr>
          <w:rFonts w:ascii="Calibri" w:eastAsia="Calibri" w:hAnsi="Calibri" w:cs="Times New Roman"/>
          <w:noProof/>
          <w:sz w:val="21"/>
          <w:szCs w:val="21"/>
        </w:rPr>
        <w:t>is polished</w:t>
      </w:r>
      <w:r w:rsidRPr="005E7F9D">
        <w:rPr>
          <w:rFonts w:ascii="Calibri" w:eastAsia="Calibri" w:hAnsi="Calibri" w:cs="Times New Roman"/>
          <w:sz w:val="21"/>
          <w:szCs w:val="21"/>
        </w:rPr>
        <w:t xml:space="preserve"> by satin-like texture in </w:t>
      </w:r>
      <w:r w:rsidRPr="005E7F9D">
        <w:rPr>
          <w:rFonts w:ascii="Calibri" w:eastAsia="Calibri" w:hAnsi="Calibri" w:cs="Times New Roman"/>
          <w:noProof/>
          <w:sz w:val="21"/>
          <w:szCs w:val="21"/>
        </w:rPr>
        <w:t>a wine</w:t>
      </w:r>
      <w:r w:rsidRPr="005E7F9D">
        <w:rPr>
          <w:rFonts w:ascii="Calibri" w:eastAsia="Calibri" w:hAnsi="Calibri" w:cs="Times New Roman"/>
          <w:sz w:val="21"/>
          <w:szCs w:val="21"/>
        </w:rPr>
        <w:t xml:space="preserve"> that will enhance with age.      </w:t>
      </w:r>
    </w:p>
    <w:p w:rsidR="005E7F9D" w:rsidRPr="005E7F9D" w:rsidRDefault="005E7F9D" w:rsidP="005E7F9D">
      <w:pPr>
        <w:rPr>
          <w:rFonts w:ascii="Calibri" w:eastAsia="Calibri" w:hAnsi="Calibri" w:cs="Times New Roman"/>
          <w:sz w:val="21"/>
          <w:szCs w:val="21"/>
          <w:highlight w:val="yellow"/>
        </w:rPr>
      </w:pPr>
    </w:p>
    <w:p w:rsidR="005E7F9D" w:rsidRPr="005E7F9D" w:rsidRDefault="005E7F9D" w:rsidP="005E7F9D">
      <w:pPr>
        <w:rPr>
          <w:rFonts w:ascii="Calibri" w:eastAsia="Calibri" w:hAnsi="Calibri" w:cs="Times New Roman"/>
          <w:sz w:val="21"/>
          <w:szCs w:val="21"/>
        </w:rPr>
      </w:pPr>
      <w:r w:rsidRPr="005E7F9D">
        <w:rPr>
          <w:rFonts w:ascii="Calibri" w:eastAsia="Calibri" w:hAnsi="Calibri" w:cs="Times New Roman"/>
          <w:b/>
          <w:sz w:val="21"/>
          <w:szCs w:val="21"/>
        </w:rPr>
        <w:t>About the Vineyards:</w:t>
      </w:r>
      <w:r w:rsidRPr="005E7F9D">
        <w:rPr>
          <w:rFonts w:ascii="Calibri" w:eastAsia="Calibri" w:hAnsi="Calibri" w:cs="Times New Roman"/>
          <w:sz w:val="21"/>
          <w:szCs w:val="21"/>
        </w:rPr>
        <w:t xml:space="preserve"> </w:t>
      </w:r>
      <w:r w:rsidRPr="005E7F9D">
        <w:rPr>
          <w:rFonts w:ascii="Calibri" w:eastAsia="Calibri" w:hAnsi="Calibri" w:cs="Times New Roman"/>
          <w:sz w:val="21"/>
          <w:szCs w:val="21"/>
        </w:rPr>
        <w:br/>
        <w:t xml:space="preserve">This Pinot Gris </w:t>
      </w:r>
      <w:r w:rsidRPr="005E7F9D">
        <w:rPr>
          <w:rFonts w:ascii="Calibri" w:eastAsia="Calibri" w:hAnsi="Calibri" w:cs="Times New Roman"/>
          <w:noProof/>
          <w:sz w:val="21"/>
          <w:szCs w:val="21"/>
        </w:rPr>
        <w:t>was primarily crafted</w:t>
      </w:r>
      <w:r w:rsidRPr="005E7F9D">
        <w:rPr>
          <w:rFonts w:ascii="Calibri" w:eastAsia="Calibri" w:hAnsi="Calibri" w:cs="Times New Roman"/>
          <w:sz w:val="21"/>
          <w:szCs w:val="21"/>
        </w:rPr>
        <w:t xml:space="preserve"> from two of our estate vineyards in the Russian River Valley AVA, where maritime influences usher fog through the river valley to cool the vineyards each day. </w:t>
      </w:r>
    </w:p>
    <w:p w:rsidR="005E7F9D" w:rsidRPr="005E7F9D" w:rsidRDefault="005E7F9D" w:rsidP="005E7F9D">
      <w:pPr>
        <w:rPr>
          <w:rFonts w:ascii="Calibri" w:eastAsia="Calibri" w:hAnsi="Calibri" w:cs="Times New Roman"/>
          <w:sz w:val="21"/>
          <w:szCs w:val="21"/>
        </w:rPr>
      </w:pPr>
    </w:p>
    <w:p w:rsidR="005E7F9D" w:rsidRPr="005E7F9D" w:rsidRDefault="005E7F9D" w:rsidP="005E7F9D">
      <w:pPr>
        <w:ind w:left="720"/>
        <w:rPr>
          <w:rFonts w:ascii="Calibri" w:eastAsia="Calibri" w:hAnsi="Calibri" w:cs="Times New Roman"/>
          <w:sz w:val="21"/>
          <w:szCs w:val="21"/>
        </w:rPr>
      </w:pPr>
      <w:r w:rsidRPr="005E7F9D">
        <w:rPr>
          <w:rFonts w:ascii="Calibri" w:eastAsia="Calibri" w:hAnsi="Calibri" w:cs="Times New Roman"/>
          <w:b/>
          <w:i/>
          <w:sz w:val="21"/>
          <w:szCs w:val="21"/>
        </w:rPr>
        <w:t>MacMurray Ranch Vineyard</w:t>
      </w:r>
      <w:r w:rsidRPr="005E7F9D">
        <w:rPr>
          <w:rFonts w:ascii="Calibri" w:eastAsia="Calibri" w:hAnsi="Calibri" w:cs="Times New Roman"/>
          <w:b/>
          <w:sz w:val="21"/>
          <w:szCs w:val="21"/>
        </w:rPr>
        <w:t>:</w:t>
      </w:r>
      <w:r w:rsidRPr="005E7F9D">
        <w:rPr>
          <w:rFonts w:ascii="Calibri" w:eastAsia="Calibri" w:hAnsi="Calibri" w:cs="Times New Roman"/>
          <w:sz w:val="21"/>
          <w:szCs w:val="21"/>
        </w:rPr>
        <w:t xml:space="preserve"> Our namesake vineyard is home to Pinot Noir and Pinot Gris vines, grown in well-drained loam soils. </w:t>
      </w:r>
      <w:r w:rsidRPr="005E7F9D">
        <w:rPr>
          <w:rFonts w:ascii="Calibri" w:eastAsia="Calibri" w:hAnsi="Calibri" w:cs="Times New Roman"/>
          <w:color w:val="000000"/>
          <w:sz w:val="21"/>
          <w:szCs w:val="21"/>
        </w:rPr>
        <w:t xml:space="preserve">The lower valley is </w:t>
      </w:r>
      <w:r w:rsidRPr="005E7F9D">
        <w:rPr>
          <w:rFonts w:ascii="Calibri" w:eastAsia="Calibri" w:hAnsi="Calibri" w:cs="Times New Roman"/>
          <w:noProof/>
          <w:color w:val="000000"/>
          <w:sz w:val="21"/>
          <w:szCs w:val="21"/>
        </w:rPr>
        <w:t>cool</w:t>
      </w:r>
      <w:r w:rsidRPr="005E7F9D">
        <w:rPr>
          <w:rFonts w:ascii="Calibri" w:eastAsia="Calibri" w:hAnsi="Calibri" w:cs="Times New Roman"/>
          <w:color w:val="000000"/>
          <w:sz w:val="21"/>
          <w:szCs w:val="21"/>
        </w:rPr>
        <w:t xml:space="preserve"> and foggy, while the upper </w:t>
      </w:r>
      <w:r w:rsidRPr="005E7F9D">
        <w:rPr>
          <w:rFonts w:ascii="Calibri" w:eastAsia="Calibri" w:hAnsi="Calibri" w:cs="Times New Roman"/>
          <w:noProof/>
          <w:color w:val="000000"/>
          <w:sz w:val="21"/>
          <w:szCs w:val="21"/>
        </w:rPr>
        <w:t>valley</w:t>
      </w:r>
      <w:r w:rsidRPr="005E7F9D">
        <w:rPr>
          <w:rFonts w:ascii="Calibri" w:eastAsia="Calibri" w:hAnsi="Calibri" w:cs="Times New Roman"/>
          <w:color w:val="000000"/>
          <w:sz w:val="21"/>
          <w:szCs w:val="21"/>
        </w:rPr>
        <w:t xml:space="preserve"> basks in the sun. </w:t>
      </w:r>
      <w:r w:rsidRPr="005E7F9D">
        <w:rPr>
          <w:rFonts w:ascii="Calibri" w:eastAsia="Calibri" w:hAnsi="Calibri" w:cs="Times New Roman"/>
          <w:sz w:val="21"/>
          <w:szCs w:val="21"/>
        </w:rPr>
        <w:t xml:space="preserve">The Pinot Gris fruit on our Monte Bianco </w:t>
      </w:r>
      <w:r w:rsidRPr="005E7F9D">
        <w:rPr>
          <w:rFonts w:ascii="Calibri" w:eastAsia="Calibri" w:hAnsi="Calibri" w:cs="Times New Roman"/>
          <w:noProof/>
          <w:sz w:val="21"/>
          <w:szCs w:val="21"/>
        </w:rPr>
        <w:t>block,</w:t>
      </w:r>
      <w:r w:rsidRPr="005E7F9D">
        <w:rPr>
          <w:rFonts w:ascii="Calibri" w:eastAsia="Calibri" w:hAnsi="Calibri" w:cs="Times New Roman"/>
          <w:sz w:val="21"/>
          <w:szCs w:val="21"/>
        </w:rPr>
        <w:t xml:space="preserve"> gave this blend its decadent notes of apple and </w:t>
      </w:r>
      <w:r w:rsidRPr="005E7F9D">
        <w:rPr>
          <w:rFonts w:ascii="Calibri" w:eastAsia="Calibri" w:hAnsi="Calibri" w:cs="Times New Roman"/>
          <w:noProof/>
          <w:sz w:val="21"/>
          <w:szCs w:val="21"/>
        </w:rPr>
        <w:t>baked</w:t>
      </w:r>
      <w:r w:rsidRPr="005E7F9D">
        <w:rPr>
          <w:rFonts w:ascii="Calibri" w:eastAsia="Calibri" w:hAnsi="Calibri" w:cs="Times New Roman"/>
          <w:sz w:val="21"/>
          <w:szCs w:val="21"/>
        </w:rPr>
        <w:t xml:space="preserve"> spice.</w:t>
      </w:r>
    </w:p>
    <w:p w:rsidR="005E7F9D" w:rsidRPr="005E7F9D" w:rsidRDefault="005E7F9D" w:rsidP="005E7F9D">
      <w:pPr>
        <w:ind w:left="720"/>
        <w:rPr>
          <w:rFonts w:ascii="Calibri" w:eastAsia="Calibri" w:hAnsi="Calibri" w:cs="Times New Roman"/>
          <w:b/>
          <w:sz w:val="21"/>
          <w:szCs w:val="21"/>
        </w:rPr>
      </w:pPr>
    </w:p>
    <w:p w:rsidR="005E7F9D" w:rsidRPr="005E7F9D" w:rsidRDefault="005E7F9D" w:rsidP="005E7F9D">
      <w:pPr>
        <w:ind w:left="720"/>
        <w:rPr>
          <w:rFonts w:ascii="Calibri" w:eastAsia="Calibri" w:hAnsi="Calibri" w:cs="Times New Roman"/>
          <w:sz w:val="21"/>
          <w:szCs w:val="21"/>
        </w:rPr>
      </w:pPr>
      <w:r w:rsidRPr="005E7F9D">
        <w:rPr>
          <w:rFonts w:ascii="Calibri" w:eastAsia="Calibri" w:hAnsi="Calibri" w:cs="Times New Roman"/>
          <w:b/>
          <w:i/>
          <w:sz w:val="21"/>
          <w:szCs w:val="21"/>
        </w:rPr>
        <w:t>Two Rock Vineyard:</w:t>
      </w:r>
      <w:r w:rsidRPr="005E7F9D">
        <w:rPr>
          <w:rFonts w:ascii="Calibri" w:eastAsia="Calibri" w:hAnsi="Calibri" w:cs="Times New Roman"/>
          <w:color w:val="000000"/>
          <w:sz w:val="21"/>
          <w:szCs w:val="21"/>
        </w:rPr>
        <w:t xml:space="preserve"> A cool, foggy climate, matched by sandy loam and gravelly clay loam soils, makes this vineyard ideal for growing cool-climate varieties. B</w:t>
      </w:r>
      <w:r w:rsidRPr="005E7F9D">
        <w:rPr>
          <w:rFonts w:ascii="Calibri" w:eastAsia="Calibri" w:hAnsi="Calibri" w:cs="Times New Roman"/>
          <w:sz w:val="21"/>
          <w:szCs w:val="21"/>
        </w:rPr>
        <w:t xml:space="preserve">locks Y03 and Y04 on Two Rock Vineyard, which sees </w:t>
      </w:r>
      <w:r w:rsidRPr="005E7F9D">
        <w:rPr>
          <w:rFonts w:ascii="Calibri" w:eastAsia="Calibri" w:hAnsi="Calibri" w:cs="Times New Roman"/>
          <w:noProof/>
          <w:sz w:val="21"/>
          <w:szCs w:val="21"/>
        </w:rPr>
        <w:t>heavy</w:t>
      </w:r>
      <w:r w:rsidRPr="005E7F9D">
        <w:rPr>
          <w:rFonts w:ascii="Calibri" w:eastAsia="Calibri" w:hAnsi="Calibri" w:cs="Times New Roman"/>
          <w:sz w:val="21"/>
          <w:szCs w:val="21"/>
        </w:rPr>
        <w:t xml:space="preserve"> fog intrusion and </w:t>
      </w:r>
      <w:r w:rsidRPr="005E7F9D">
        <w:rPr>
          <w:rFonts w:ascii="Calibri" w:eastAsia="Calibri" w:hAnsi="Calibri" w:cs="Times New Roman"/>
          <w:noProof/>
          <w:sz w:val="21"/>
          <w:szCs w:val="21"/>
        </w:rPr>
        <w:t>strong</w:t>
      </w:r>
      <w:r w:rsidRPr="005E7F9D">
        <w:rPr>
          <w:rFonts w:ascii="Calibri" w:eastAsia="Calibri" w:hAnsi="Calibri" w:cs="Times New Roman"/>
          <w:sz w:val="21"/>
          <w:szCs w:val="21"/>
        </w:rPr>
        <w:t xml:space="preserve"> winds, gave this Pinot Gris its peach and apricot flavors and bright acidity.</w:t>
      </w:r>
    </w:p>
    <w:p w:rsidR="005E7F9D" w:rsidRPr="005E7F9D" w:rsidRDefault="005E7F9D" w:rsidP="005E7F9D">
      <w:pPr>
        <w:rPr>
          <w:rFonts w:ascii="Calibri" w:eastAsia="Calibri" w:hAnsi="Calibri" w:cs="Times New Roman"/>
          <w:b/>
          <w:sz w:val="21"/>
          <w:szCs w:val="21"/>
          <w:highlight w:val="yellow"/>
        </w:rPr>
      </w:pPr>
    </w:p>
    <w:p w:rsidR="005E7F9D" w:rsidRPr="005E7F9D" w:rsidRDefault="005E7F9D" w:rsidP="005E7F9D">
      <w:pPr>
        <w:rPr>
          <w:rFonts w:ascii="Calibri" w:eastAsia="Calibri" w:hAnsi="Calibri" w:cs="Times New Roman"/>
          <w:sz w:val="21"/>
          <w:szCs w:val="21"/>
        </w:rPr>
      </w:pPr>
      <w:r w:rsidRPr="005E7F9D">
        <w:rPr>
          <w:rFonts w:ascii="Calibri" w:eastAsia="Calibri" w:hAnsi="Calibri" w:cs="Times New Roman"/>
          <w:b/>
          <w:sz w:val="21"/>
          <w:szCs w:val="21"/>
        </w:rPr>
        <w:t>Viticulture Notes:</w:t>
      </w:r>
      <w:r w:rsidRPr="005E7F9D">
        <w:rPr>
          <w:rFonts w:ascii="Calibri" w:eastAsia="Calibri" w:hAnsi="Calibri" w:cs="Times New Roman"/>
          <w:sz w:val="21"/>
          <w:szCs w:val="21"/>
        </w:rPr>
        <w:t xml:space="preserve"> </w:t>
      </w:r>
    </w:p>
    <w:p w:rsidR="005E7F9D" w:rsidRPr="005E7F9D" w:rsidRDefault="005E7F9D" w:rsidP="005E7F9D">
      <w:pPr>
        <w:rPr>
          <w:rFonts w:ascii="Calibri" w:eastAsia="Calibri" w:hAnsi="Calibri" w:cs="Times New Roman"/>
          <w:sz w:val="21"/>
          <w:szCs w:val="21"/>
        </w:rPr>
      </w:pPr>
      <w:r w:rsidRPr="005E7F9D">
        <w:rPr>
          <w:rFonts w:ascii="Calibri" w:eastAsia="Calibri" w:hAnsi="Calibri" w:cs="Times New Roman"/>
          <w:sz w:val="21"/>
          <w:szCs w:val="21"/>
        </w:rPr>
        <w:t xml:space="preserve">The 2016 vintage was ideal for our Russian River Valley vineyards. Abundant rainfall throughout most of the winter helped replenish the root zones and kept soil damp into the spring. Bud break occurred as early as February, and temperatures from March through May gradually increased. The moderate weather allowed rapid growth in the vines and contributed to our early August harvest. These conditions coupled with constant coastal breezes provided </w:t>
      </w:r>
      <w:r w:rsidRPr="005E7F9D">
        <w:rPr>
          <w:rFonts w:ascii="Calibri" w:eastAsia="Calibri" w:hAnsi="Calibri" w:cs="Times New Roman"/>
          <w:noProof/>
          <w:sz w:val="21"/>
          <w:szCs w:val="21"/>
        </w:rPr>
        <w:t>an interesting</w:t>
      </w:r>
      <w:r w:rsidRPr="005E7F9D">
        <w:rPr>
          <w:rFonts w:ascii="Calibri" w:eastAsia="Calibri" w:hAnsi="Calibri" w:cs="Times New Roman"/>
          <w:sz w:val="21"/>
          <w:szCs w:val="21"/>
        </w:rPr>
        <w:t xml:space="preserve"> combination of elements to produce concentrated fruit flavors and a crisp acidity.</w:t>
      </w:r>
    </w:p>
    <w:p w:rsidR="005E7F9D" w:rsidRPr="005E7F9D" w:rsidRDefault="005E7F9D" w:rsidP="005E7F9D">
      <w:pPr>
        <w:rPr>
          <w:rFonts w:ascii="Calibri" w:eastAsia="Calibri" w:hAnsi="Calibri" w:cs="Times New Roman"/>
          <w:b/>
          <w:sz w:val="21"/>
          <w:szCs w:val="21"/>
          <w:highlight w:val="yellow"/>
        </w:rPr>
      </w:pPr>
    </w:p>
    <w:p w:rsidR="005E7F9D" w:rsidRPr="005E7F9D" w:rsidRDefault="005E7F9D" w:rsidP="005E7F9D">
      <w:pPr>
        <w:rPr>
          <w:rFonts w:ascii="Calibri" w:eastAsia="Calibri" w:hAnsi="Calibri" w:cs="Times New Roman"/>
          <w:sz w:val="21"/>
          <w:szCs w:val="21"/>
        </w:rPr>
      </w:pPr>
      <w:r w:rsidRPr="005E7F9D">
        <w:rPr>
          <w:rFonts w:ascii="Calibri" w:eastAsia="Calibri" w:hAnsi="Calibri" w:cs="Times New Roman"/>
          <w:b/>
          <w:sz w:val="21"/>
          <w:szCs w:val="21"/>
        </w:rPr>
        <w:t>Winemaking Notes:</w:t>
      </w:r>
      <w:r w:rsidRPr="005E7F9D">
        <w:rPr>
          <w:rFonts w:ascii="Calibri" w:eastAsia="Calibri" w:hAnsi="Calibri" w:cs="Times New Roman"/>
          <w:sz w:val="21"/>
          <w:szCs w:val="21"/>
        </w:rPr>
        <w:t xml:space="preserve"> </w:t>
      </w:r>
    </w:p>
    <w:p w:rsidR="005E7F9D" w:rsidRPr="005E7F9D" w:rsidRDefault="005E7F9D" w:rsidP="005E7F9D">
      <w:pPr>
        <w:rPr>
          <w:rFonts w:ascii="Calibri" w:eastAsia="Calibri" w:hAnsi="Calibri" w:cs="Times New Roman"/>
          <w:sz w:val="21"/>
          <w:szCs w:val="21"/>
        </w:rPr>
      </w:pPr>
      <w:proofErr w:type="gramStart"/>
      <w:r w:rsidRPr="005E7F9D">
        <w:rPr>
          <w:rFonts w:ascii="Calibri" w:eastAsia="Calibri" w:hAnsi="Calibri" w:cs="Times New Roman"/>
          <w:sz w:val="21"/>
          <w:szCs w:val="21"/>
        </w:rPr>
        <w:t>All of</w:t>
      </w:r>
      <w:proofErr w:type="gramEnd"/>
      <w:r w:rsidRPr="005E7F9D">
        <w:rPr>
          <w:rFonts w:ascii="Calibri" w:eastAsia="Calibri" w:hAnsi="Calibri" w:cs="Times New Roman"/>
          <w:sz w:val="21"/>
          <w:szCs w:val="21"/>
        </w:rPr>
        <w:t xml:space="preserve"> the grapes for our Russian River Valley Pinot Gris were harvested by hand to minimize the extraction of color from the grape skins. Each lot was fermented separately, and approximately one-third of the wine remained on its lees and was stirred every two weeks to develop a smooth and </w:t>
      </w:r>
      <w:proofErr w:type="gramStart"/>
      <w:r w:rsidRPr="005E7F9D">
        <w:rPr>
          <w:rFonts w:ascii="Calibri" w:eastAsia="Calibri" w:hAnsi="Calibri" w:cs="Times New Roman"/>
          <w:sz w:val="21"/>
          <w:szCs w:val="21"/>
        </w:rPr>
        <w:t>round</w:t>
      </w:r>
      <w:proofErr w:type="gramEnd"/>
      <w:r w:rsidRPr="005E7F9D">
        <w:rPr>
          <w:rFonts w:ascii="Calibri" w:eastAsia="Calibri" w:hAnsi="Calibri" w:cs="Times New Roman"/>
          <w:sz w:val="21"/>
          <w:szCs w:val="21"/>
        </w:rPr>
        <w:t xml:space="preserve"> mouthfeel. The remaining lots were racked off their lees at the end of fermentation to preserve the spicy baked apple aromas and flavors. These techniques created a complex wine with an abundance of fruit, balanced by </w:t>
      </w:r>
      <w:r w:rsidRPr="005E7F9D">
        <w:rPr>
          <w:rFonts w:ascii="Calibri" w:eastAsia="Calibri" w:hAnsi="Calibri" w:cs="Times New Roman"/>
          <w:noProof/>
          <w:sz w:val="21"/>
          <w:szCs w:val="21"/>
        </w:rPr>
        <w:t>a rich</w:t>
      </w:r>
      <w:r w:rsidRPr="005E7F9D">
        <w:rPr>
          <w:rFonts w:ascii="Calibri" w:eastAsia="Calibri" w:hAnsi="Calibri" w:cs="Times New Roman"/>
          <w:sz w:val="21"/>
          <w:szCs w:val="21"/>
        </w:rPr>
        <w:t xml:space="preserve"> mouthfeel. </w:t>
      </w:r>
      <w:r w:rsidRPr="005E7F9D">
        <w:rPr>
          <w:rFonts w:ascii="Calibri" w:eastAsia="Calibri" w:hAnsi="Calibri" w:cs="Times New Roman"/>
          <w:noProof/>
          <w:sz w:val="21"/>
          <w:szCs w:val="21"/>
        </w:rPr>
        <w:t>To retain the fresh, natural fruit flavors of the Pinot Gris grapes</w:t>
      </w:r>
      <w:r w:rsidRPr="005E7F9D">
        <w:rPr>
          <w:rFonts w:ascii="Calibri" w:eastAsia="Calibri" w:hAnsi="Calibri" w:cs="Times New Roman"/>
          <w:sz w:val="21"/>
          <w:szCs w:val="21"/>
        </w:rPr>
        <w:t xml:space="preserve">, this delicate wine did not </w:t>
      </w:r>
      <w:proofErr w:type="gramStart"/>
      <w:r w:rsidRPr="005E7F9D">
        <w:rPr>
          <w:rFonts w:ascii="Calibri" w:eastAsia="Calibri" w:hAnsi="Calibri" w:cs="Times New Roman"/>
          <w:sz w:val="21"/>
          <w:szCs w:val="21"/>
        </w:rPr>
        <w:t>come in contact with</w:t>
      </w:r>
      <w:proofErr w:type="gramEnd"/>
      <w:r w:rsidRPr="005E7F9D">
        <w:rPr>
          <w:rFonts w:ascii="Calibri" w:eastAsia="Calibri" w:hAnsi="Calibri" w:cs="Times New Roman"/>
          <w:sz w:val="21"/>
          <w:szCs w:val="21"/>
        </w:rPr>
        <w:t xml:space="preserve"> oak.</w:t>
      </w:r>
    </w:p>
    <w:p w:rsidR="005E7F9D" w:rsidRPr="005E7F9D" w:rsidRDefault="005E7F9D" w:rsidP="005E7F9D">
      <w:pPr>
        <w:rPr>
          <w:rFonts w:ascii="Calibri" w:eastAsia="Calibri" w:hAnsi="Calibri" w:cs="Times New Roman"/>
          <w:sz w:val="21"/>
          <w:szCs w:val="21"/>
          <w:highlight w:val="yellow"/>
        </w:rPr>
      </w:pPr>
    </w:p>
    <w:p w:rsidR="005E7F9D" w:rsidRPr="005E7F9D" w:rsidRDefault="005E7F9D" w:rsidP="005E7F9D">
      <w:pPr>
        <w:rPr>
          <w:rFonts w:ascii="Calibri" w:eastAsia="Calibri" w:hAnsi="Calibri" w:cs="Times New Roman"/>
          <w:b/>
          <w:sz w:val="21"/>
          <w:szCs w:val="21"/>
          <w:highlight w:val="yellow"/>
        </w:rPr>
        <w:sectPr w:rsidR="005E7F9D" w:rsidRPr="005E7F9D" w:rsidSect="005E7F9D">
          <w:headerReference w:type="default" r:id="rId12"/>
          <w:footerReference w:type="default" r:id="rId13"/>
          <w:type w:val="continuous"/>
          <w:pgSz w:w="12240" w:h="15840"/>
          <w:pgMar w:top="576" w:right="1008" w:bottom="576" w:left="1008" w:header="720" w:footer="576" w:gutter="0"/>
          <w:cols w:space="720"/>
          <w:docGrid w:linePitch="360"/>
        </w:sectPr>
      </w:pPr>
    </w:p>
    <w:p w:rsidR="005E7F9D" w:rsidRPr="005E7F9D" w:rsidRDefault="005E7F9D" w:rsidP="005E7F9D">
      <w:pPr>
        <w:rPr>
          <w:rFonts w:ascii="Calibri" w:eastAsia="Calibri" w:hAnsi="Calibri" w:cs="Times New Roman"/>
          <w:sz w:val="21"/>
          <w:szCs w:val="21"/>
        </w:rPr>
      </w:pPr>
      <w:r w:rsidRPr="005E7F9D">
        <w:rPr>
          <w:rFonts w:ascii="Calibri" w:eastAsia="Calibri" w:hAnsi="Calibri" w:cs="Times New Roman"/>
          <w:b/>
          <w:sz w:val="21"/>
          <w:szCs w:val="21"/>
        </w:rPr>
        <w:t>Varietal Content:</w:t>
      </w:r>
      <w:r w:rsidRPr="005E7F9D">
        <w:rPr>
          <w:rFonts w:ascii="Calibri" w:eastAsia="Calibri" w:hAnsi="Calibri" w:cs="Times New Roman"/>
          <w:sz w:val="21"/>
          <w:szCs w:val="21"/>
        </w:rPr>
        <w:t xml:space="preserve"> </w:t>
      </w:r>
      <w:r w:rsidRPr="005E7F9D">
        <w:rPr>
          <w:rFonts w:ascii="Calibri" w:eastAsia="Calibri" w:hAnsi="Calibri" w:cs="Times New Roman"/>
          <w:sz w:val="21"/>
          <w:szCs w:val="21"/>
        </w:rPr>
        <w:tab/>
        <w:t>Pinot Gris</w:t>
      </w:r>
      <w:r w:rsidRPr="005E7F9D">
        <w:rPr>
          <w:rFonts w:ascii="Calibri" w:eastAsia="Calibri" w:hAnsi="Calibri" w:cs="Times New Roman"/>
          <w:sz w:val="21"/>
          <w:szCs w:val="21"/>
        </w:rPr>
        <w:br/>
      </w:r>
      <w:r w:rsidRPr="005E7F9D">
        <w:rPr>
          <w:rFonts w:ascii="Calibri" w:eastAsia="Calibri" w:hAnsi="Calibri" w:cs="Times New Roman"/>
          <w:b/>
          <w:sz w:val="21"/>
          <w:szCs w:val="21"/>
        </w:rPr>
        <w:t>Alcohol Level:</w:t>
      </w:r>
      <w:r w:rsidRPr="005E7F9D">
        <w:rPr>
          <w:rFonts w:ascii="Calibri" w:eastAsia="Calibri" w:hAnsi="Calibri" w:cs="Times New Roman"/>
          <w:sz w:val="21"/>
          <w:szCs w:val="21"/>
        </w:rPr>
        <w:t xml:space="preserve"> </w:t>
      </w:r>
      <w:r w:rsidRPr="005E7F9D">
        <w:rPr>
          <w:rFonts w:ascii="Calibri" w:eastAsia="Calibri" w:hAnsi="Calibri" w:cs="Times New Roman"/>
          <w:sz w:val="21"/>
          <w:szCs w:val="21"/>
        </w:rPr>
        <w:tab/>
      </w:r>
      <w:r w:rsidRPr="005E7F9D">
        <w:rPr>
          <w:rFonts w:ascii="Calibri" w:eastAsia="Calibri" w:hAnsi="Calibri" w:cs="Times New Roman"/>
          <w:sz w:val="21"/>
          <w:szCs w:val="21"/>
        </w:rPr>
        <w:tab/>
        <w:t>14.5%</w:t>
      </w:r>
      <w:r w:rsidRPr="005E7F9D">
        <w:rPr>
          <w:rFonts w:ascii="Calibri" w:eastAsia="Calibri" w:hAnsi="Calibri" w:cs="Times New Roman"/>
          <w:sz w:val="21"/>
          <w:szCs w:val="21"/>
          <w:highlight w:val="yellow"/>
        </w:rPr>
        <w:br/>
      </w:r>
      <w:r w:rsidRPr="005E7F9D">
        <w:rPr>
          <w:rFonts w:ascii="Calibri" w:eastAsia="Calibri" w:hAnsi="Calibri" w:cs="Times New Roman"/>
          <w:b/>
          <w:sz w:val="21"/>
          <w:szCs w:val="21"/>
        </w:rPr>
        <w:t>Titratable Acidity:</w:t>
      </w:r>
      <w:r w:rsidRPr="005E7F9D">
        <w:rPr>
          <w:rFonts w:ascii="Calibri" w:eastAsia="Calibri" w:hAnsi="Calibri" w:cs="Times New Roman"/>
          <w:sz w:val="21"/>
          <w:szCs w:val="21"/>
        </w:rPr>
        <w:t xml:space="preserve"> </w:t>
      </w:r>
      <w:r w:rsidRPr="005E7F9D">
        <w:rPr>
          <w:rFonts w:ascii="Calibri" w:eastAsia="Calibri" w:hAnsi="Calibri" w:cs="Times New Roman"/>
          <w:sz w:val="21"/>
          <w:szCs w:val="21"/>
        </w:rPr>
        <w:tab/>
        <w:t xml:space="preserve">0.61g/100ml </w:t>
      </w:r>
      <w:r w:rsidRPr="005E7F9D">
        <w:rPr>
          <w:rFonts w:ascii="Calibri" w:eastAsia="Calibri" w:hAnsi="Calibri" w:cs="Times New Roman"/>
          <w:sz w:val="21"/>
          <w:szCs w:val="21"/>
        </w:rPr>
        <w:br/>
      </w:r>
      <w:r w:rsidRPr="005E7F9D">
        <w:rPr>
          <w:rFonts w:ascii="Calibri" w:eastAsia="Calibri" w:hAnsi="Calibri" w:cs="Times New Roman"/>
          <w:b/>
          <w:sz w:val="21"/>
          <w:szCs w:val="21"/>
        </w:rPr>
        <w:t>pH:</w:t>
      </w:r>
      <w:r w:rsidRPr="005E7F9D">
        <w:rPr>
          <w:rFonts w:ascii="Calibri" w:eastAsia="Calibri" w:hAnsi="Calibri" w:cs="Times New Roman"/>
          <w:sz w:val="21"/>
          <w:szCs w:val="21"/>
        </w:rPr>
        <w:t xml:space="preserve"> </w:t>
      </w:r>
      <w:r w:rsidRPr="005E7F9D">
        <w:rPr>
          <w:rFonts w:ascii="Calibri" w:eastAsia="Calibri" w:hAnsi="Calibri" w:cs="Times New Roman"/>
          <w:sz w:val="21"/>
          <w:szCs w:val="21"/>
        </w:rPr>
        <w:tab/>
      </w:r>
      <w:r w:rsidRPr="005E7F9D">
        <w:rPr>
          <w:rFonts w:ascii="Calibri" w:eastAsia="Calibri" w:hAnsi="Calibri" w:cs="Times New Roman"/>
          <w:sz w:val="21"/>
          <w:szCs w:val="21"/>
        </w:rPr>
        <w:tab/>
      </w:r>
      <w:r w:rsidRPr="005E7F9D">
        <w:rPr>
          <w:rFonts w:ascii="Calibri" w:eastAsia="Calibri" w:hAnsi="Calibri" w:cs="Times New Roman"/>
          <w:sz w:val="21"/>
          <w:szCs w:val="21"/>
        </w:rPr>
        <w:tab/>
        <w:t>3.24</w:t>
      </w:r>
    </w:p>
    <w:p w:rsidR="005E7F9D" w:rsidRPr="005E7F9D" w:rsidRDefault="005E7F9D" w:rsidP="005E7F9D">
      <w:pPr>
        <w:rPr>
          <w:rFonts w:ascii="Calibri" w:eastAsia="Calibri" w:hAnsi="Calibri" w:cs="Times New Roman"/>
          <w:color w:val="FF0000"/>
          <w:sz w:val="21"/>
          <w:szCs w:val="21"/>
        </w:rPr>
      </w:pPr>
      <w:r w:rsidRPr="005E7F9D">
        <w:rPr>
          <w:rFonts w:ascii="Calibri" w:eastAsia="Calibri" w:hAnsi="Calibri" w:cs="Times New Roman"/>
          <w:b/>
          <w:sz w:val="21"/>
          <w:szCs w:val="21"/>
        </w:rPr>
        <w:t>Appellation:</w:t>
      </w:r>
      <w:r w:rsidRPr="005E7F9D">
        <w:rPr>
          <w:rFonts w:ascii="Calibri" w:eastAsia="Calibri" w:hAnsi="Calibri" w:cs="Times New Roman"/>
          <w:b/>
          <w:sz w:val="21"/>
          <w:szCs w:val="21"/>
        </w:rPr>
        <w:tab/>
      </w:r>
      <w:r w:rsidRPr="005E7F9D">
        <w:rPr>
          <w:rFonts w:ascii="Calibri" w:eastAsia="Calibri" w:hAnsi="Calibri" w:cs="Times New Roman"/>
          <w:sz w:val="21"/>
          <w:szCs w:val="21"/>
        </w:rPr>
        <w:t xml:space="preserve"> </w:t>
      </w:r>
      <w:r w:rsidRPr="005E7F9D">
        <w:rPr>
          <w:rFonts w:ascii="Calibri" w:eastAsia="Calibri" w:hAnsi="Calibri" w:cs="Times New Roman"/>
          <w:sz w:val="21"/>
          <w:szCs w:val="21"/>
        </w:rPr>
        <w:tab/>
        <w:t>Russian River Valley</w:t>
      </w:r>
      <w:r w:rsidRPr="005E7F9D">
        <w:rPr>
          <w:rFonts w:ascii="Calibri" w:eastAsia="Calibri" w:hAnsi="Calibri" w:cs="Times New Roman"/>
          <w:sz w:val="21"/>
          <w:szCs w:val="21"/>
        </w:rPr>
        <w:br/>
      </w:r>
      <w:r w:rsidRPr="005E7F9D">
        <w:rPr>
          <w:rFonts w:ascii="Calibri" w:eastAsia="Calibri" w:hAnsi="Calibri" w:cs="Times New Roman"/>
          <w:b/>
          <w:sz w:val="21"/>
          <w:szCs w:val="21"/>
        </w:rPr>
        <w:t>Harvest Dates:</w:t>
      </w:r>
      <w:r w:rsidRPr="005E7F9D">
        <w:rPr>
          <w:rFonts w:ascii="Calibri" w:eastAsia="Calibri" w:hAnsi="Calibri" w:cs="Times New Roman"/>
          <w:sz w:val="21"/>
          <w:szCs w:val="21"/>
        </w:rPr>
        <w:tab/>
      </w:r>
      <w:r w:rsidRPr="005E7F9D">
        <w:rPr>
          <w:rFonts w:ascii="Calibri" w:eastAsia="Calibri" w:hAnsi="Calibri" w:cs="Times New Roman"/>
          <w:sz w:val="21"/>
          <w:szCs w:val="21"/>
        </w:rPr>
        <w:tab/>
        <w:t>8/29-9/23</w:t>
      </w:r>
    </w:p>
    <w:p w:rsidR="005E7F9D" w:rsidRPr="005E7F9D" w:rsidRDefault="005E7F9D" w:rsidP="005E7F9D">
      <w:pPr>
        <w:rPr>
          <w:rFonts w:ascii="Calibri" w:eastAsia="Calibri" w:hAnsi="Calibri" w:cs="Times New Roman"/>
          <w:sz w:val="21"/>
          <w:szCs w:val="21"/>
        </w:rPr>
      </w:pPr>
      <w:r w:rsidRPr="005E7F9D">
        <w:rPr>
          <w:rFonts w:ascii="Calibri" w:eastAsia="Calibri" w:hAnsi="Calibri" w:cs="Times New Roman"/>
          <w:b/>
          <w:sz w:val="21"/>
          <w:szCs w:val="21"/>
        </w:rPr>
        <w:t>Clonal Selections:</w:t>
      </w:r>
      <w:r w:rsidRPr="005E7F9D">
        <w:rPr>
          <w:rFonts w:ascii="Calibri" w:eastAsia="Calibri" w:hAnsi="Calibri" w:cs="Times New Roman"/>
          <w:sz w:val="21"/>
          <w:szCs w:val="21"/>
        </w:rPr>
        <w:tab/>
        <w:t>1, 3, 4, 5, 146, 152</w:t>
      </w:r>
    </w:p>
    <w:p w:rsidR="005E7F9D" w:rsidRPr="005E7F9D" w:rsidRDefault="005E7F9D" w:rsidP="005E7F9D">
      <w:pPr>
        <w:rPr>
          <w:rFonts w:ascii="Times New Roman" w:eastAsia="Times New Roman" w:hAnsi="Times New Roman" w:cs="Times New Roman"/>
          <w:sz w:val="21"/>
          <w:szCs w:val="21"/>
        </w:rPr>
      </w:pPr>
      <w:r w:rsidRPr="005E7F9D">
        <w:rPr>
          <w:rFonts w:ascii="Calibri" w:eastAsia="Calibri" w:hAnsi="Calibri" w:cs="Times New Roman"/>
          <w:b/>
          <w:sz w:val="21"/>
          <w:szCs w:val="21"/>
        </w:rPr>
        <w:t>Aging:</w:t>
      </w:r>
      <w:r w:rsidRPr="005E7F9D">
        <w:rPr>
          <w:rFonts w:ascii="Calibri" w:eastAsia="Calibri" w:hAnsi="Calibri" w:cs="Times New Roman"/>
          <w:sz w:val="21"/>
          <w:szCs w:val="21"/>
        </w:rPr>
        <w:tab/>
      </w:r>
      <w:r w:rsidRPr="005E7F9D">
        <w:rPr>
          <w:rFonts w:ascii="Calibri" w:eastAsia="Calibri" w:hAnsi="Calibri" w:cs="Times New Roman"/>
          <w:sz w:val="21"/>
          <w:szCs w:val="21"/>
        </w:rPr>
        <w:tab/>
      </w:r>
      <w:r w:rsidRPr="005E7F9D">
        <w:rPr>
          <w:rFonts w:ascii="Calibri" w:eastAsia="Calibri" w:hAnsi="Calibri" w:cs="Times New Roman"/>
          <w:sz w:val="21"/>
          <w:szCs w:val="21"/>
        </w:rPr>
        <w:tab/>
        <w:t>100% Stainless Steel</w:t>
      </w:r>
    </w:p>
    <w:p w:rsidR="005E7F9D" w:rsidRDefault="005E7F9D" w:rsidP="005E7F9D">
      <w:pPr>
        <w:rPr>
          <w:rFonts w:ascii="Times New Roman" w:eastAsia="Times New Roman" w:hAnsi="Times New Roman" w:cs="Times New Roman"/>
          <w:sz w:val="24"/>
          <w:szCs w:val="24"/>
        </w:rPr>
        <w:sectPr w:rsidR="005E7F9D" w:rsidSect="005E7F9D">
          <w:footerReference w:type="default" r:id="rId14"/>
          <w:type w:val="continuous"/>
          <w:pgSz w:w="12240" w:h="15840"/>
          <w:pgMar w:top="1008" w:right="1008" w:bottom="720" w:left="1008" w:header="720" w:footer="144" w:gutter="0"/>
          <w:cols w:num="2" w:space="720"/>
          <w:docGrid w:linePitch="360"/>
        </w:sectPr>
      </w:pPr>
    </w:p>
    <w:p w:rsidR="005E7F9D" w:rsidRPr="005E7F9D" w:rsidRDefault="0000313E" w:rsidP="009B42A8">
      <w:pPr>
        <w:tabs>
          <w:tab w:val="left" w:pos="8835"/>
        </w:tabs>
        <w:rPr>
          <w:rFonts w:ascii="Times New Roman" w:eastAsia="Times New Roman" w:hAnsi="Times New Roman" w:cs="Times New Roman"/>
          <w:sz w:val="24"/>
          <w:szCs w:val="24"/>
        </w:rPr>
      </w:pPr>
      <w:r>
        <w:rPr>
          <w:rFonts w:eastAsia="Times New Roman"/>
          <w:b/>
          <w:noProof/>
          <w:sz w:val="24"/>
          <w:szCs w:val="24"/>
          <w:lang w:eastAsia="zh-CN"/>
        </w:rPr>
        <w:drawing>
          <wp:anchor distT="0" distB="0" distL="114300" distR="114300" simplePos="0" relativeHeight="251666432" behindDoc="0" locked="0" layoutInCell="1" allowOverlap="1" wp14:anchorId="4F9FF24B" wp14:editId="461F0595">
            <wp:simplePos x="0" y="0"/>
            <wp:positionH relativeFrom="margin">
              <wp:align>center</wp:align>
            </wp:positionH>
            <wp:positionV relativeFrom="paragraph">
              <wp:posOffset>0</wp:posOffset>
            </wp:positionV>
            <wp:extent cx="1581150" cy="145288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CR Logo 2014.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1150" cy="1452880"/>
                    </a:xfrm>
                    <a:prstGeom prst="rect">
                      <a:avLst/>
                    </a:prstGeom>
                  </pic:spPr>
                </pic:pic>
              </a:graphicData>
            </a:graphic>
            <wp14:sizeRelH relativeFrom="page">
              <wp14:pctWidth>0</wp14:pctWidth>
            </wp14:sizeRelH>
            <wp14:sizeRelV relativeFrom="page">
              <wp14:pctHeight>0</wp14:pctHeight>
            </wp14:sizeRelV>
          </wp:anchor>
        </w:drawing>
      </w:r>
      <w:r w:rsidR="009B42A8">
        <w:rPr>
          <w:rFonts w:ascii="Times New Roman" w:eastAsia="Times New Roman" w:hAnsi="Times New Roman" w:cs="Times New Roman"/>
          <w:sz w:val="24"/>
          <w:szCs w:val="24"/>
        </w:rPr>
        <w:tab/>
      </w:r>
    </w:p>
    <w:p w:rsidR="005E7F9D" w:rsidRDefault="005E7F9D" w:rsidP="005B7295">
      <w:pPr>
        <w:jc w:val="both"/>
        <w:rPr>
          <w:rFonts w:ascii="Garamond" w:hAnsi="Garamond" w:cs="Khmer UI"/>
          <w:b/>
          <w:sz w:val="14"/>
          <w:szCs w:val="28"/>
        </w:rPr>
      </w:pPr>
    </w:p>
    <w:p w:rsidR="009B42A8" w:rsidRPr="00F90F26" w:rsidRDefault="009B42A8" w:rsidP="009B42A8">
      <w:pPr>
        <w:jc w:val="center"/>
      </w:pPr>
    </w:p>
    <w:p w:rsidR="009B42A8" w:rsidRDefault="009B42A8" w:rsidP="009B42A8">
      <w:pPr>
        <w:jc w:val="center"/>
        <w:rPr>
          <w:b/>
          <w:sz w:val="28"/>
          <w:szCs w:val="28"/>
        </w:rPr>
      </w:pPr>
      <w:r>
        <w:br/>
      </w:r>
    </w:p>
    <w:p w:rsidR="009B42A8" w:rsidRDefault="009B42A8" w:rsidP="009B42A8">
      <w:pPr>
        <w:jc w:val="center"/>
        <w:rPr>
          <w:b/>
          <w:sz w:val="28"/>
          <w:szCs w:val="28"/>
        </w:rPr>
      </w:pPr>
    </w:p>
    <w:p w:rsidR="009B42A8" w:rsidRDefault="009B42A8" w:rsidP="009B42A8">
      <w:pPr>
        <w:jc w:val="center"/>
        <w:rPr>
          <w:b/>
          <w:sz w:val="28"/>
          <w:szCs w:val="28"/>
        </w:rPr>
      </w:pPr>
    </w:p>
    <w:p w:rsidR="009B42A8" w:rsidRDefault="009B42A8" w:rsidP="009B42A8">
      <w:pPr>
        <w:jc w:val="center"/>
        <w:rPr>
          <w:b/>
          <w:sz w:val="28"/>
          <w:szCs w:val="28"/>
        </w:rPr>
      </w:pPr>
    </w:p>
    <w:p w:rsidR="0000313E" w:rsidRDefault="0000313E" w:rsidP="009B42A8">
      <w:pPr>
        <w:ind w:left="720" w:right="1224" w:firstLine="720"/>
        <w:jc w:val="center"/>
        <w:rPr>
          <w:b/>
          <w:sz w:val="28"/>
          <w:szCs w:val="28"/>
        </w:rPr>
      </w:pPr>
    </w:p>
    <w:p w:rsidR="009B42A8" w:rsidRPr="00762DC6" w:rsidRDefault="009B42A8" w:rsidP="009B42A8">
      <w:pPr>
        <w:ind w:left="720" w:right="1224" w:firstLine="720"/>
        <w:jc w:val="center"/>
        <w:rPr>
          <w:sz w:val="12"/>
          <w:szCs w:val="16"/>
        </w:rPr>
      </w:pPr>
      <w:r>
        <w:rPr>
          <w:b/>
          <w:sz w:val="28"/>
          <w:szCs w:val="28"/>
        </w:rPr>
        <w:t>MacMurray Estate Vineyards</w:t>
      </w:r>
      <w:r>
        <w:rPr>
          <w:rFonts w:ascii="Calibri" w:eastAsia="Calibri" w:hAnsi="Calibri"/>
          <w:b/>
          <w:sz w:val="28"/>
        </w:rPr>
        <w:t>®</w:t>
      </w:r>
      <w:r>
        <w:rPr>
          <w:b/>
          <w:sz w:val="28"/>
          <w:szCs w:val="28"/>
        </w:rPr>
        <w:t xml:space="preserve"> 2016</w:t>
      </w:r>
      <w:r w:rsidRPr="00AA4392">
        <w:rPr>
          <w:b/>
          <w:sz w:val="28"/>
          <w:szCs w:val="28"/>
        </w:rPr>
        <w:t xml:space="preserve"> Central Coast Pinot Noir</w:t>
      </w:r>
      <w:r>
        <w:rPr>
          <w:b/>
          <w:sz w:val="28"/>
          <w:szCs w:val="28"/>
        </w:rPr>
        <w:br/>
      </w:r>
    </w:p>
    <w:p w:rsidR="009B42A8" w:rsidRPr="002833C4" w:rsidRDefault="009B42A8" w:rsidP="009B42A8">
      <w:r w:rsidRPr="002833C4">
        <w:rPr>
          <w:iCs/>
        </w:rPr>
        <w:t xml:space="preserve">With estate vineyards in some of the world’s most sought-after wine regions, MacMurray Estate Vineyards crafts an award-winning collection of Pinot Noir and cool-climate white wines from Sonoma County and the Central Coast. </w:t>
      </w:r>
      <w:r w:rsidRPr="002833C4">
        <w:t xml:space="preserve">Our winemaker oversees everything from rootstock selection to barrel aging, to create a portfolio of wines that illuminates the unique, nuanced flavors of each estate vineyard. </w:t>
      </w:r>
    </w:p>
    <w:p w:rsidR="009B42A8" w:rsidRPr="000D631C" w:rsidRDefault="009B42A8" w:rsidP="009B42A8">
      <w:pPr>
        <w:rPr>
          <w:iCs/>
          <w:sz w:val="20"/>
          <w:szCs w:val="20"/>
        </w:rPr>
      </w:pPr>
    </w:p>
    <w:p w:rsidR="009B42A8" w:rsidRPr="00D81039" w:rsidRDefault="009B42A8" w:rsidP="009B42A8">
      <w:pPr>
        <w:rPr>
          <w:sz w:val="24"/>
          <w:szCs w:val="24"/>
        </w:rPr>
      </w:pPr>
      <w:r w:rsidRPr="00D81039">
        <w:rPr>
          <w:b/>
          <w:sz w:val="24"/>
          <w:szCs w:val="24"/>
        </w:rPr>
        <w:t>About the Wine:</w:t>
      </w:r>
      <w:r w:rsidRPr="00D81039">
        <w:rPr>
          <w:sz w:val="24"/>
          <w:szCs w:val="24"/>
        </w:rPr>
        <w:t xml:space="preserve"> </w:t>
      </w:r>
    </w:p>
    <w:p w:rsidR="009B42A8" w:rsidRPr="002833C4" w:rsidRDefault="009B42A8" w:rsidP="009B42A8">
      <w:r>
        <w:t>The</w:t>
      </w:r>
      <w:r w:rsidRPr="002833C4">
        <w:t xml:space="preserve"> MacMurray Estate Vineyards Central Coast Pinot Noir opens with </w:t>
      </w:r>
      <w:r>
        <w:t>its striking deep ruby color and aromas of red fruit and cinnamon. D</w:t>
      </w:r>
      <w:r w:rsidRPr="002833C4">
        <w:t xml:space="preserve">elicate </w:t>
      </w:r>
      <w:r>
        <w:t>tastes of</w:t>
      </w:r>
      <w:r w:rsidRPr="002833C4">
        <w:t xml:space="preserve"> </w:t>
      </w:r>
      <w:r>
        <w:t>red cherry, ripe cranberry, currant and raspberry are</w:t>
      </w:r>
      <w:r w:rsidRPr="002833C4">
        <w:t xml:space="preserve"> accented </w:t>
      </w:r>
      <w:r>
        <w:t>with distinct spice notes, a hallmark of Olson Ranch Vineyard.</w:t>
      </w:r>
      <w:r w:rsidRPr="002833C4">
        <w:t xml:space="preserve"> </w:t>
      </w:r>
      <w:r>
        <w:t>Plush tannins integrate effortlessly with red fruit flavors and hints of vanilla to create a soft mouthfeel and a satisfying, long finish.</w:t>
      </w:r>
    </w:p>
    <w:p w:rsidR="009B42A8" w:rsidRPr="000D631C" w:rsidRDefault="009B42A8" w:rsidP="009B42A8">
      <w:pPr>
        <w:rPr>
          <w:sz w:val="20"/>
          <w:szCs w:val="20"/>
        </w:rPr>
      </w:pPr>
      <w:r>
        <w:rPr>
          <w:noProof/>
          <w:lang w:eastAsia="zh-CN"/>
        </w:rPr>
        <w:drawing>
          <wp:anchor distT="0" distB="0" distL="114300" distR="114300" simplePos="0" relativeHeight="251667456" behindDoc="0" locked="0" layoutInCell="1" allowOverlap="1" wp14:anchorId="2F25F2E8" wp14:editId="5DE47696">
            <wp:simplePos x="0" y="0"/>
            <wp:positionH relativeFrom="margin">
              <wp:posOffset>5487670</wp:posOffset>
            </wp:positionH>
            <wp:positionV relativeFrom="margin">
              <wp:posOffset>3501390</wp:posOffset>
            </wp:positionV>
            <wp:extent cx="998855" cy="3611880"/>
            <wp:effectExtent l="0" t="0" r="0" b="762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cMurray Central Coast Pinot Noir 2015.jpg"/>
                    <pic:cNvPicPr/>
                  </pic:nvPicPr>
                  <pic:blipFill>
                    <a:blip r:embed="rId16">
                      <a:extLst>
                        <a:ext uri="{28A0092B-C50C-407E-A947-70E740481C1C}">
                          <a14:useLocalDpi xmlns:a14="http://schemas.microsoft.com/office/drawing/2010/main" val="0"/>
                        </a:ext>
                      </a:extLst>
                    </a:blip>
                    <a:stretch>
                      <a:fillRect/>
                    </a:stretch>
                  </pic:blipFill>
                  <pic:spPr>
                    <a:xfrm>
                      <a:off x="0" y="0"/>
                      <a:ext cx="998855" cy="3611880"/>
                    </a:xfrm>
                    <a:prstGeom prst="rect">
                      <a:avLst/>
                    </a:prstGeom>
                  </pic:spPr>
                </pic:pic>
              </a:graphicData>
            </a:graphic>
            <wp14:sizeRelH relativeFrom="margin">
              <wp14:pctWidth>0</wp14:pctWidth>
            </wp14:sizeRelH>
            <wp14:sizeRelV relativeFrom="margin">
              <wp14:pctHeight>0</wp14:pctHeight>
            </wp14:sizeRelV>
          </wp:anchor>
        </w:drawing>
      </w:r>
    </w:p>
    <w:p w:rsidR="009B42A8" w:rsidRPr="00D81039" w:rsidRDefault="009B42A8" w:rsidP="009B42A8">
      <w:pPr>
        <w:rPr>
          <w:sz w:val="24"/>
          <w:szCs w:val="24"/>
        </w:rPr>
      </w:pPr>
      <w:r w:rsidRPr="00D81039">
        <w:rPr>
          <w:b/>
          <w:sz w:val="24"/>
          <w:szCs w:val="24"/>
        </w:rPr>
        <w:t>About</w:t>
      </w:r>
      <w:r>
        <w:rPr>
          <w:b/>
          <w:sz w:val="24"/>
          <w:szCs w:val="24"/>
        </w:rPr>
        <w:t xml:space="preserve"> the Vineyard</w:t>
      </w:r>
      <w:r w:rsidRPr="00D81039">
        <w:rPr>
          <w:b/>
          <w:sz w:val="24"/>
          <w:szCs w:val="24"/>
        </w:rPr>
        <w:t>:</w:t>
      </w:r>
      <w:r w:rsidRPr="00D81039">
        <w:rPr>
          <w:sz w:val="24"/>
          <w:szCs w:val="24"/>
        </w:rPr>
        <w:t xml:space="preserve"> </w:t>
      </w:r>
    </w:p>
    <w:p w:rsidR="009B42A8" w:rsidRPr="00512347" w:rsidRDefault="009B42A8" w:rsidP="009B42A8">
      <w:r>
        <w:t xml:space="preserve">This </w:t>
      </w:r>
      <w:r w:rsidRPr="002833C4">
        <w:t>Pinot Noir was c</w:t>
      </w:r>
      <w:r>
        <w:t xml:space="preserve">rafted almost entirely with fruit from our Olson Ranch, a spectacular vineyard in the </w:t>
      </w:r>
      <w:r w:rsidRPr="002833C4">
        <w:t>Central Coast</w:t>
      </w:r>
      <w:r>
        <w:t>’s</w:t>
      </w:r>
      <w:r w:rsidRPr="002833C4">
        <w:t xml:space="preserve"> </w:t>
      </w:r>
      <w:r>
        <w:t xml:space="preserve">Santa Lucia Highlands </w:t>
      </w:r>
      <w:r w:rsidRPr="002833C4">
        <w:t xml:space="preserve">appellation </w:t>
      </w:r>
      <w:r>
        <w:t>known for producing</w:t>
      </w:r>
      <w:r w:rsidRPr="002833C4">
        <w:t xml:space="preserve"> el</w:t>
      </w:r>
      <w:r>
        <w:t>egant, nuanced Pinot Noir</w:t>
      </w:r>
      <w:r w:rsidRPr="002833C4">
        <w:t>.</w:t>
      </w:r>
    </w:p>
    <w:p w:rsidR="009B42A8" w:rsidRPr="000D631C" w:rsidRDefault="009B42A8" w:rsidP="009B42A8">
      <w:pPr>
        <w:rPr>
          <w:b/>
          <w:sz w:val="20"/>
          <w:szCs w:val="20"/>
        </w:rPr>
      </w:pPr>
    </w:p>
    <w:p w:rsidR="009B42A8" w:rsidRPr="00512347" w:rsidRDefault="009B42A8" w:rsidP="009B42A8">
      <w:pPr>
        <w:ind w:left="720"/>
        <w:rPr>
          <w:b/>
          <w:sz w:val="24"/>
          <w:szCs w:val="24"/>
        </w:rPr>
      </w:pPr>
      <w:r w:rsidRPr="00D81039">
        <w:rPr>
          <w:b/>
          <w:sz w:val="24"/>
          <w:szCs w:val="24"/>
        </w:rPr>
        <w:t xml:space="preserve">Olson Ranch Vineyard: </w:t>
      </w:r>
      <w:r w:rsidRPr="002833C4">
        <w:t xml:space="preserve">This phenomenal site is </w:t>
      </w:r>
      <w:r>
        <w:t xml:space="preserve">heavily influenced by the nearby </w:t>
      </w:r>
      <w:r w:rsidRPr="002833C4">
        <w:t>Pacific Ocean</w:t>
      </w:r>
      <w:r>
        <w:t>,</w:t>
      </w:r>
      <w:r w:rsidRPr="002833C4">
        <w:t xml:space="preserve"> mak</w:t>
      </w:r>
      <w:r>
        <w:t>ing</w:t>
      </w:r>
      <w:r w:rsidRPr="002833C4">
        <w:t xml:space="preserve"> this</w:t>
      </w:r>
      <w:r>
        <w:t xml:space="preserve"> a cool and windy site characterized by </w:t>
      </w:r>
      <w:r w:rsidRPr="002833C4">
        <w:t>clay loam</w:t>
      </w:r>
      <w:r>
        <w:t xml:space="preserve"> soils</w:t>
      </w:r>
      <w:r w:rsidRPr="002833C4">
        <w:t xml:space="preserve"> over fractured limestone. </w:t>
      </w:r>
      <w:r>
        <w:t>Our</w:t>
      </w:r>
      <w:r w:rsidRPr="002833C4">
        <w:t xml:space="preserve"> Pinot Noir grapes</w:t>
      </w:r>
      <w:r>
        <w:t xml:space="preserve"> grown</w:t>
      </w:r>
      <w:r w:rsidRPr="002833C4">
        <w:t xml:space="preserve"> here deliver classic</w:t>
      </w:r>
      <w:r>
        <w:t>,</w:t>
      </w:r>
      <w:r w:rsidRPr="002833C4">
        <w:t xml:space="preserve"> </w:t>
      </w:r>
      <w:r>
        <w:t xml:space="preserve">cool-climate Pinot </w:t>
      </w:r>
      <w:r w:rsidRPr="002833C4">
        <w:t>flavors of red cherry and raspberry.</w:t>
      </w:r>
      <w:r>
        <w:t xml:space="preserve"> </w:t>
      </w:r>
    </w:p>
    <w:p w:rsidR="009B42A8" w:rsidRPr="000D631C" w:rsidRDefault="009B42A8" w:rsidP="009B42A8">
      <w:pPr>
        <w:rPr>
          <w:sz w:val="20"/>
          <w:szCs w:val="20"/>
        </w:rPr>
      </w:pPr>
    </w:p>
    <w:p w:rsidR="009B42A8" w:rsidRPr="00D81039" w:rsidRDefault="009B42A8" w:rsidP="009B42A8">
      <w:pPr>
        <w:rPr>
          <w:sz w:val="24"/>
          <w:szCs w:val="24"/>
        </w:rPr>
      </w:pPr>
      <w:r w:rsidRPr="00D81039">
        <w:rPr>
          <w:b/>
          <w:sz w:val="24"/>
          <w:szCs w:val="24"/>
        </w:rPr>
        <w:t>Viticulture Notes:</w:t>
      </w:r>
      <w:r w:rsidRPr="00D81039">
        <w:rPr>
          <w:sz w:val="24"/>
          <w:szCs w:val="24"/>
        </w:rPr>
        <w:t xml:space="preserve"> </w:t>
      </w:r>
    </w:p>
    <w:p w:rsidR="009B42A8" w:rsidRPr="002833C4" w:rsidRDefault="009B42A8" w:rsidP="009B42A8">
      <w:r>
        <w:t xml:space="preserve">The 2016 harvest was early with a yield of exceptional quality fruit. The season began with winter rains, warm spring temperatures and an early summer. Cool nights and warm days in July and August allowed the grapes to mature perfectly, producing small berries in excellent condition. The vintage is notable for its concentrated, fruit-forward characters, fine color and balanced acidity. </w:t>
      </w:r>
    </w:p>
    <w:p w:rsidR="009B42A8" w:rsidRDefault="009B42A8" w:rsidP="009B42A8">
      <w:pPr>
        <w:rPr>
          <w:b/>
          <w:sz w:val="24"/>
          <w:szCs w:val="24"/>
        </w:rPr>
      </w:pPr>
    </w:p>
    <w:p w:rsidR="009B42A8" w:rsidRPr="00D81039" w:rsidRDefault="009B42A8" w:rsidP="009B42A8">
      <w:pPr>
        <w:rPr>
          <w:sz w:val="24"/>
          <w:szCs w:val="24"/>
        </w:rPr>
      </w:pPr>
      <w:r w:rsidRPr="00D81039">
        <w:rPr>
          <w:b/>
          <w:sz w:val="24"/>
          <w:szCs w:val="24"/>
        </w:rPr>
        <w:t>Winemaking Notes:</w:t>
      </w:r>
      <w:r w:rsidRPr="00D81039">
        <w:rPr>
          <w:sz w:val="24"/>
          <w:szCs w:val="24"/>
        </w:rPr>
        <w:t xml:space="preserve"> </w:t>
      </w:r>
    </w:p>
    <w:p w:rsidR="009B42A8" w:rsidRDefault="009B42A8" w:rsidP="009B42A8">
      <w:r w:rsidRPr="002833C4">
        <w:t xml:space="preserve">The grapes were destemmed, but not crushed, and cold soaked for </w:t>
      </w:r>
      <w:r>
        <w:t>up</w:t>
      </w:r>
      <w:r w:rsidRPr="002833C4">
        <w:t xml:space="preserve"> to five days to enhance the extraction of color and flavor. </w:t>
      </w:r>
      <w:r>
        <w:t>We fermented in upright stainless steel tanks</w:t>
      </w:r>
      <w:r w:rsidRPr="002833C4">
        <w:t xml:space="preserve"> at </w:t>
      </w:r>
      <w:r>
        <w:t>a maximum temperature of 83</w:t>
      </w:r>
      <w:r w:rsidRPr="002833C4">
        <w:rPr>
          <w:rFonts w:cs="Calibri"/>
        </w:rPr>
        <w:t>°</w:t>
      </w:r>
      <w:r w:rsidRPr="002833C4">
        <w:t>F</w:t>
      </w:r>
      <w:r w:rsidRPr="000D631C">
        <w:t xml:space="preserve"> </w:t>
      </w:r>
      <w:r>
        <w:t>using y</w:t>
      </w:r>
      <w:r w:rsidRPr="000D631C">
        <w:t xml:space="preserve">east selections </w:t>
      </w:r>
      <w:r>
        <w:t>AMH,</w:t>
      </w:r>
      <w:r w:rsidRPr="00267CC8">
        <w:t xml:space="preserve"> </w:t>
      </w:r>
      <w:r>
        <w:t xml:space="preserve">RC212 and </w:t>
      </w:r>
      <w:r w:rsidRPr="00267CC8">
        <w:t>D254</w:t>
      </w:r>
      <w:r w:rsidRPr="002833C4">
        <w:t xml:space="preserve">. This wine underwent malolactic fermentation and was </w:t>
      </w:r>
      <w:r>
        <w:t xml:space="preserve">oak aged </w:t>
      </w:r>
      <w:r w:rsidRPr="002833C4">
        <w:t>to develop a smooth and rich mouthfeel</w:t>
      </w:r>
      <w:r>
        <w:t>.</w:t>
      </w:r>
    </w:p>
    <w:p w:rsidR="009B42A8" w:rsidRPr="00D81039" w:rsidRDefault="009B42A8" w:rsidP="009B42A8">
      <w:pPr>
        <w:rPr>
          <w:sz w:val="24"/>
          <w:szCs w:val="24"/>
        </w:rPr>
      </w:pPr>
    </w:p>
    <w:p w:rsidR="009B42A8" w:rsidRPr="000D631C" w:rsidRDefault="009B42A8" w:rsidP="009B42A8">
      <w:pPr>
        <w:ind w:left="720"/>
        <w:rPr>
          <w:b/>
          <w:sz w:val="20"/>
          <w:szCs w:val="20"/>
        </w:rPr>
        <w:sectPr w:rsidR="009B42A8" w:rsidRPr="000D631C" w:rsidSect="009B42A8">
          <w:footerReference w:type="default" r:id="rId17"/>
          <w:type w:val="continuous"/>
          <w:pgSz w:w="12240" w:h="15840"/>
          <w:pgMar w:top="576" w:right="1008" w:bottom="576" w:left="1008" w:header="720" w:footer="291" w:gutter="0"/>
          <w:cols w:space="720"/>
          <w:docGrid w:linePitch="360"/>
        </w:sectPr>
      </w:pPr>
    </w:p>
    <w:p w:rsidR="009B42A8" w:rsidRDefault="009B42A8" w:rsidP="009B42A8">
      <w:pPr>
        <w:ind w:left="720"/>
        <w:rPr>
          <w:szCs w:val="24"/>
        </w:rPr>
      </w:pPr>
      <w:r w:rsidRPr="00D81039">
        <w:rPr>
          <w:b/>
          <w:szCs w:val="24"/>
        </w:rPr>
        <w:t xml:space="preserve">Varietal Content: </w:t>
      </w:r>
      <w:r w:rsidRPr="00D81039">
        <w:rPr>
          <w:b/>
          <w:szCs w:val="24"/>
        </w:rPr>
        <w:tab/>
      </w:r>
      <w:r w:rsidRPr="00D81039">
        <w:rPr>
          <w:szCs w:val="24"/>
        </w:rPr>
        <w:t>Pinot Noir</w:t>
      </w:r>
      <w:r w:rsidRPr="00D81039">
        <w:rPr>
          <w:szCs w:val="24"/>
        </w:rPr>
        <w:br/>
      </w:r>
      <w:r w:rsidRPr="00D81039">
        <w:rPr>
          <w:b/>
          <w:szCs w:val="24"/>
        </w:rPr>
        <w:t>Appellation:</w:t>
      </w:r>
      <w:r w:rsidRPr="00D81039">
        <w:rPr>
          <w:szCs w:val="24"/>
        </w:rPr>
        <w:t xml:space="preserve"> </w:t>
      </w:r>
      <w:r w:rsidRPr="00D81039">
        <w:rPr>
          <w:szCs w:val="24"/>
        </w:rPr>
        <w:tab/>
      </w:r>
      <w:r w:rsidRPr="00D81039">
        <w:rPr>
          <w:szCs w:val="24"/>
        </w:rPr>
        <w:tab/>
        <w:t>Central Coast</w:t>
      </w:r>
      <w:r w:rsidRPr="00D81039">
        <w:rPr>
          <w:szCs w:val="24"/>
        </w:rPr>
        <w:br/>
      </w:r>
      <w:r w:rsidRPr="00D81039">
        <w:rPr>
          <w:b/>
          <w:szCs w:val="24"/>
        </w:rPr>
        <w:t>Alcohol Level:</w:t>
      </w:r>
      <w:r>
        <w:rPr>
          <w:szCs w:val="24"/>
        </w:rPr>
        <w:t xml:space="preserve"> </w:t>
      </w:r>
      <w:r>
        <w:rPr>
          <w:szCs w:val="24"/>
        </w:rPr>
        <w:tab/>
      </w:r>
      <w:r>
        <w:rPr>
          <w:szCs w:val="24"/>
        </w:rPr>
        <w:tab/>
        <w:t>14.5</w:t>
      </w:r>
      <w:r w:rsidRPr="009C62B1">
        <w:rPr>
          <w:szCs w:val="24"/>
        </w:rPr>
        <w:t>%</w:t>
      </w:r>
      <w:r w:rsidRPr="009C62B1">
        <w:rPr>
          <w:szCs w:val="24"/>
        </w:rPr>
        <w:br/>
      </w:r>
      <w:r w:rsidRPr="009C62B1">
        <w:rPr>
          <w:b/>
          <w:szCs w:val="24"/>
        </w:rPr>
        <w:t>Titratable Acidity:</w:t>
      </w:r>
      <w:r w:rsidRPr="009C62B1">
        <w:rPr>
          <w:szCs w:val="24"/>
        </w:rPr>
        <w:t xml:space="preserve"> </w:t>
      </w:r>
      <w:r w:rsidRPr="009C62B1">
        <w:rPr>
          <w:szCs w:val="24"/>
        </w:rPr>
        <w:tab/>
      </w:r>
      <w:r w:rsidRPr="00C00297">
        <w:rPr>
          <w:szCs w:val="24"/>
        </w:rPr>
        <w:t>0.</w:t>
      </w:r>
      <w:r>
        <w:rPr>
          <w:szCs w:val="24"/>
        </w:rPr>
        <w:t>57</w:t>
      </w:r>
      <w:r w:rsidRPr="00C00297">
        <w:rPr>
          <w:szCs w:val="24"/>
        </w:rPr>
        <w:t>g/100ml</w:t>
      </w:r>
      <w:r w:rsidRPr="00D81039">
        <w:rPr>
          <w:szCs w:val="24"/>
        </w:rPr>
        <w:br/>
      </w:r>
      <w:r w:rsidRPr="00D81039">
        <w:rPr>
          <w:b/>
          <w:szCs w:val="24"/>
        </w:rPr>
        <w:t>pH:</w:t>
      </w:r>
      <w:r w:rsidRPr="00D81039">
        <w:rPr>
          <w:szCs w:val="24"/>
        </w:rPr>
        <w:t xml:space="preserve"> </w:t>
      </w:r>
      <w:r w:rsidRPr="00D81039">
        <w:rPr>
          <w:szCs w:val="24"/>
        </w:rPr>
        <w:tab/>
      </w:r>
      <w:r w:rsidRPr="00D81039">
        <w:rPr>
          <w:szCs w:val="24"/>
        </w:rPr>
        <w:tab/>
      </w:r>
      <w:r w:rsidRPr="00D81039">
        <w:rPr>
          <w:szCs w:val="24"/>
        </w:rPr>
        <w:tab/>
      </w:r>
      <w:r>
        <w:rPr>
          <w:szCs w:val="24"/>
        </w:rPr>
        <w:t>3.68</w:t>
      </w:r>
    </w:p>
    <w:p w:rsidR="009B42A8" w:rsidRPr="00E2735D" w:rsidRDefault="009B42A8" w:rsidP="009B42A8">
      <w:pPr>
        <w:ind w:left="720"/>
        <w:rPr>
          <w:szCs w:val="24"/>
        </w:rPr>
      </w:pPr>
      <w:r w:rsidRPr="00E2735D">
        <w:rPr>
          <w:b/>
          <w:szCs w:val="24"/>
        </w:rPr>
        <w:t>Harvest Dates:</w:t>
      </w:r>
      <w:r w:rsidRPr="00E2735D">
        <w:rPr>
          <w:szCs w:val="24"/>
        </w:rPr>
        <w:tab/>
      </w:r>
      <w:r w:rsidRPr="00E2735D">
        <w:rPr>
          <w:szCs w:val="24"/>
        </w:rPr>
        <w:tab/>
      </w:r>
      <w:r>
        <w:rPr>
          <w:szCs w:val="24"/>
        </w:rPr>
        <w:t>9/1-10/15</w:t>
      </w:r>
    </w:p>
    <w:p w:rsidR="009B42A8" w:rsidRPr="00D81039" w:rsidRDefault="009B42A8" w:rsidP="009B42A8">
      <w:pPr>
        <w:rPr>
          <w:szCs w:val="24"/>
        </w:rPr>
      </w:pPr>
    </w:p>
    <w:p w:rsidR="009B42A8" w:rsidRDefault="009B42A8" w:rsidP="009B42A8"/>
    <w:p w:rsidR="001421DA" w:rsidRDefault="001421DA" w:rsidP="005B7295">
      <w:pPr>
        <w:jc w:val="both"/>
        <w:rPr>
          <w:rFonts w:ascii="Garamond" w:hAnsi="Garamond" w:cs="Khmer UI"/>
          <w:b/>
          <w:sz w:val="14"/>
          <w:szCs w:val="28"/>
        </w:rPr>
      </w:pPr>
    </w:p>
    <w:p w:rsidR="001421DA" w:rsidRDefault="001421DA" w:rsidP="005B7295">
      <w:pPr>
        <w:jc w:val="both"/>
        <w:rPr>
          <w:rFonts w:ascii="Garamond" w:hAnsi="Garamond" w:cs="Khmer UI"/>
          <w:b/>
          <w:sz w:val="14"/>
          <w:szCs w:val="28"/>
        </w:rPr>
      </w:pPr>
    </w:p>
    <w:p w:rsidR="001421DA" w:rsidRDefault="001421DA" w:rsidP="005B7295">
      <w:pPr>
        <w:jc w:val="both"/>
        <w:rPr>
          <w:rFonts w:ascii="Garamond" w:hAnsi="Garamond" w:cs="Khmer UI"/>
          <w:b/>
          <w:sz w:val="14"/>
          <w:szCs w:val="28"/>
        </w:rPr>
      </w:pPr>
    </w:p>
    <w:p w:rsidR="001421DA" w:rsidRDefault="001421DA" w:rsidP="005B7295">
      <w:pPr>
        <w:jc w:val="both"/>
        <w:rPr>
          <w:rFonts w:ascii="Garamond" w:hAnsi="Garamond" w:cs="Khmer UI"/>
          <w:b/>
          <w:sz w:val="14"/>
          <w:szCs w:val="28"/>
        </w:rPr>
      </w:pPr>
    </w:p>
    <w:p w:rsidR="001421DA" w:rsidRDefault="001421DA" w:rsidP="005B7295">
      <w:pPr>
        <w:jc w:val="both"/>
        <w:rPr>
          <w:rFonts w:ascii="Garamond" w:hAnsi="Garamond" w:cs="Khmer UI"/>
          <w:b/>
          <w:sz w:val="14"/>
          <w:szCs w:val="28"/>
        </w:rPr>
      </w:pPr>
    </w:p>
    <w:p w:rsidR="001421DA" w:rsidRDefault="001421DA" w:rsidP="005B7295">
      <w:pPr>
        <w:jc w:val="both"/>
        <w:rPr>
          <w:rFonts w:ascii="Garamond" w:hAnsi="Garamond" w:cs="Khmer UI"/>
          <w:b/>
          <w:sz w:val="14"/>
          <w:szCs w:val="28"/>
        </w:rPr>
      </w:pPr>
    </w:p>
    <w:p w:rsidR="001421DA" w:rsidRDefault="001421DA" w:rsidP="005B7295">
      <w:pPr>
        <w:jc w:val="both"/>
        <w:rPr>
          <w:rFonts w:ascii="Garamond" w:hAnsi="Garamond" w:cs="Khmer UI"/>
          <w:b/>
          <w:sz w:val="14"/>
          <w:szCs w:val="28"/>
        </w:rPr>
      </w:pPr>
    </w:p>
    <w:p w:rsidR="001421DA" w:rsidRDefault="001421DA" w:rsidP="005B7295">
      <w:pPr>
        <w:jc w:val="both"/>
        <w:rPr>
          <w:rFonts w:ascii="Garamond" w:hAnsi="Garamond" w:cs="Khmer UI"/>
          <w:b/>
          <w:sz w:val="14"/>
          <w:szCs w:val="28"/>
        </w:rPr>
      </w:pPr>
    </w:p>
    <w:p w:rsidR="001421DA" w:rsidRDefault="001421DA" w:rsidP="005B7295">
      <w:pPr>
        <w:jc w:val="both"/>
        <w:rPr>
          <w:rFonts w:ascii="Garamond" w:hAnsi="Garamond" w:cs="Khmer UI"/>
          <w:b/>
          <w:sz w:val="14"/>
          <w:szCs w:val="28"/>
        </w:rPr>
      </w:pPr>
    </w:p>
    <w:p w:rsidR="001421DA" w:rsidRDefault="001421DA" w:rsidP="005B7295">
      <w:pPr>
        <w:jc w:val="both"/>
        <w:rPr>
          <w:rFonts w:ascii="Garamond" w:hAnsi="Garamond" w:cs="Khmer UI"/>
          <w:b/>
          <w:sz w:val="14"/>
          <w:szCs w:val="28"/>
        </w:rPr>
      </w:pPr>
    </w:p>
    <w:p w:rsidR="001421DA" w:rsidRDefault="001421DA" w:rsidP="005B7295">
      <w:pPr>
        <w:jc w:val="both"/>
        <w:rPr>
          <w:rFonts w:ascii="Garamond" w:hAnsi="Garamond" w:cs="Khmer UI"/>
          <w:b/>
          <w:sz w:val="14"/>
          <w:szCs w:val="28"/>
        </w:rPr>
      </w:pPr>
    </w:p>
    <w:p w:rsidR="001421DA" w:rsidRDefault="001421DA" w:rsidP="005B7295">
      <w:pPr>
        <w:jc w:val="both"/>
        <w:rPr>
          <w:rFonts w:ascii="Garamond" w:hAnsi="Garamond" w:cs="Khmer UI"/>
          <w:b/>
          <w:sz w:val="14"/>
          <w:szCs w:val="28"/>
        </w:rPr>
      </w:pPr>
    </w:p>
    <w:p w:rsidR="001421DA" w:rsidRDefault="001421DA" w:rsidP="005B7295">
      <w:pPr>
        <w:jc w:val="both"/>
        <w:rPr>
          <w:rFonts w:ascii="Garamond" w:hAnsi="Garamond" w:cs="Khmer UI"/>
          <w:b/>
          <w:sz w:val="14"/>
          <w:szCs w:val="28"/>
        </w:rPr>
      </w:pPr>
    </w:p>
    <w:p w:rsidR="001421DA" w:rsidRDefault="001421DA" w:rsidP="005B7295">
      <w:pPr>
        <w:jc w:val="both"/>
        <w:rPr>
          <w:rFonts w:ascii="Garamond" w:hAnsi="Garamond" w:cs="Khmer UI"/>
          <w:b/>
          <w:sz w:val="14"/>
          <w:szCs w:val="28"/>
        </w:rPr>
      </w:pPr>
    </w:p>
    <w:p w:rsidR="001421DA" w:rsidRDefault="001421DA" w:rsidP="005B7295">
      <w:pPr>
        <w:jc w:val="both"/>
        <w:rPr>
          <w:rFonts w:ascii="Garamond" w:hAnsi="Garamond" w:cs="Khmer UI"/>
          <w:b/>
          <w:sz w:val="14"/>
          <w:szCs w:val="28"/>
        </w:rPr>
      </w:pPr>
    </w:p>
    <w:p w:rsidR="001421DA" w:rsidRDefault="001421DA" w:rsidP="005B7295">
      <w:pPr>
        <w:jc w:val="both"/>
        <w:rPr>
          <w:rFonts w:ascii="Garamond" w:hAnsi="Garamond" w:cs="Khmer UI"/>
          <w:b/>
          <w:sz w:val="14"/>
          <w:szCs w:val="28"/>
        </w:rPr>
      </w:pPr>
    </w:p>
    <w:p w:rsidR="001421DA" w:rsidRDefault="001421DA" w:rsidP="005B7295">
      <w:pPr>
        <w:jc w:val="both"/>
        <w:rPr>
          <w:rFonts w:ascii="Garamond" w:hAnsi="Garamond" w:cs="Khmer UI"/>
          <w:b/>
          <w:sz w:val="14"/>
          <w:szCs w:val="28"/>
        </w:rPr>
      </w:pPr>
    </w:p>
    <w:p w:rsidR="001421DA" w:rsidRDefault="001421DA" w:rsidP="005B7295">
      <w:pPr>
        <w:jc w:val="both"/>
        <w:rPr>
          <w:rFonts w:ascii="Garamond" w:hAnsi="Garamond" w:cs="Khmer UI"/>
          <w:b/>
          <w:sz w:val="14"/>
          <w:szCs w:val="28"/>
        </w:rPr>
      </w:pPr>
    </w:p>
    <w:p w:rsidR="001421DA" w:rsidRDefault="001421DA" w:rsidP="005B7295">
      <w:pPr>
        <w:jc w:val="both"/>
        <w:rPr>
          <w:rFonts w:ascii="Garamond" w:hAnsi="Garamond" w:cs="Khmer UI"/>
          <w:b/>
          <w:sz w:val="14"/>
          <w:szCs w:val="28"/>
        </w:rPr>
      </w:pPr>
    </w:p>
    <w:p w:rsidR="001421DA" w:rsidRDefault="001421DA" w:rsidP="005B7295">
      <w:pPr>
        <w:jc w:val="both"/>
        <w:rPr>
          <w:rFonts w:ascii="Garamond" w:hAnsi="Garamond" w:cs="Khmer UI"/>
          <w:b/>
          <w:sz w:val="14"/>
          <w:szCs w:val="28"/>
        </w:rPr>
      </w:pPr>
    </w:p>
    <w:p w:rsidR="001421DA" w:rsidRDefault="001421DA" w:rsidP="005B7295">
      <w:pPr>
        <w:jc w:val="both"/>
        <w:rPr>
          <w:rFonts w:ascii="Garamond" w:hAnsi="Garamond" w:cs="Khmer UI"/>
          <w:b/>
          <w:sz w:val="14"/>
          <w:szCs w:val="28"/>
        </w:rPr>
      </w:pPr>
    </w:p>
    <w:p w:rsidR="001421DA" w:rsidRDefault="001421DA" w:rsidP="005B7295">
      <w:pPr>
        <w:jc w:val="both"/>
        <w:rPr>
          <w:rFonts w:ascii="Garamond" w:hAnsi="Garamond" w:cs="Khmer UI"/>
          <w:b/>
          <w:sz w:val="14"/>
          <w:szCs w:val="28"/>
        </w:rPr>
      </w:pPr>
    </w:p>
    <w:p w:rsidR="001421DA" w:rsidRPr="00FE0D67" w:rsidRDefault="001421DA" w:rsidP="005B7295">
      <w:pPr>
        <w:jc w:val="both"/>
      </w:pPr>
    </w:p>
    <w:p w:rsidR="001421DA" w:rsidRPr="00FE0D67" w:rsidRDefault="001421DA" w:rsidP="005B7295">
      <w:pPr>
        <w:jc w:val="both"/>
        <w:rPr>
          <w:b/>
          <w:sz w:val="28"/>
          <w:szCs w:val="28"/>
        </w:rPr>
      </w:pPr>
      <w:r w:rsidRPr="00FE0D67">
        <w:br/>
      </w:r>
    </w:p>
    <w:p w:rsidR="001421DA" w:rsidRPr="00FE0D67" w:rsidRDefault="001421DA" w:rsidP="005B7295">
      <w:pPr>
        <w:jc w:val="both"/>
        <w:rPr>
          <w:b/>
          <w:sz w:val="28"/>
          <w:szCs w:val="28"/>
        </w:rPr>
      </w:pPr>
    </w:p>
    <w:p w:rsidR="001421DA" w:rsidRPr="00FE0D67" w:rsidRDefault="001421DA" w:rsidP="005B7295">
      <w:pPr>
        <w:jc w:val="both"/>
        <w:rPr>
          <w:b/>
          <w:sz w:val="28"/>
          <w:szCs w:val="28"/>
        </w:rPr>
      </w:pPr>
    </w:p>
    <w:p w:rsidR="001421DA" w:rsidRDefault="001421DA" w:rsidP="005B7295">
      <w:pPr>
        <w:jc w:val="both"/>
        <w:rPr>
          <w:b/>
          <w:sz w:val="28"/>
          <w:szCs w:val="28"/>
        </w:rPr>
      </w:pPr>
    </w:p>
    <w:p w:rsidR="001421DA" w:rsidRDefault="001421DA" w:rsidP="005B7295">
      <w:pPr>
        <w:jc w:val="both"/>
        <w:rPr>
          <w:b/>
          <w:sz w:val="28"/>
          <w:szCs w:val="28"/>
        </w:rPr>
      </w:pPr>
    </w:p>
    <w:p w:rsidR="001421DA" w:rsidRDefault="001421DA" w:rsidP="005B7295">
      <w:pPr>
        <w:jc w:val="both"/>
        <w:rPr>
          <w:b/>
          <w:sz w:val="28"/>
          <w:szCs w:val="28"/>
        </w:rPr>
      </w:pPr>
    </w:p>
    <w:p w:rsidR="001421DA" w:rsidRDefault="001421DA" w:rsidP="005B7295">
      <w:pPr>
        <w:jc w:val="both"/>
        <w:rPr>
          <w:b/>
          <w:sz w:val="28"/>
          <w:szCs w:val="28"/>
        </w:rPr>
      </w:pPr>
    </w:p>
    <w:p w:rsidR="001421DA" w:rsidRDefault="001421DA" w:rsidP="005B7295">
      <w:pPr>
        <w:jc w:val="both"/>
        <w:rPr>
          <w:b/>
          <w:sz w:val="28"/>
          <w:szCs w:val="28"/>
        </w:rPr>
      </w:pPr>
    </w:p>
    <w:p w:rsidR="001421DA" w:rsidRDefault="001421DA" w:rsidP="005B7295">
      <w:pPr>
        <w:jc w:val="both"/>
        <w:rPr>
          <w:b/>
          <w:sz w:val="28"/>
          <w:szCs w:val="28"/>
        </w:rPr>
      </w:pPr>
    </w:p>
    <w:p w:rsidR="001421DA" w:rsidRDefault="001421DA" w:rsidP="005B7295">
      <w:pPr>
        <w:jc w:val="both"/>
        <w:rPr>
          <w:b/>
          <w:sz w:val="28"/>
          <w:szCs w:val="28"/>
        </w:rPr>
      </w:pPr>
    </w:p>
    <w:p w:rsidR="001421DA" w:rsidRDefault="001421DA" w:rsidP="005B7295">
      <w:pPr>
        <w:jc w:val="both"/>
        <w:rPr>
          <w:b/>
          <w:sz w:val="28"/>
          <w:szCs w:val="28"/>
        </w:rPr>
      </w:pPr>
    </w:p>
    <w:p w:rsidR="001421DA" w:rsidRDefault="001421DA" w:rsidP="005B7295">
      <w:pPr>
        <w:ind w:firstLine="720"/>
        <w:jc w:val="both"/>
        <w:rPr>
          <w:sz w:val="21"/>
          <w:szCs w:val="21"/>
        </w:rPr>
        <w:sectPr w:rsidR="001421DA" w:rsidSect="005B7295">
          <w:type w:val="continuous"/>
          <w:pgSz w:w="12240" w:h="15840"/>
          <w:pgMar w:top="1008" w:right="1008" w:bottom="720" w:left="1008" w:header="720" w:footer="144" w:gutter="0"/>
          <w:cols w:space="720"/>
          <w:docGrid w:linePitch="360"/>
        </w:sectPr>
      </w:pPr>
    </w:p>
    <w:p w:rsidR="001421DA" w:rsidRPr="00426E29" w:rsidRDefault="001421DA" w:rsidP="005B7295">
      <w:pPr>
        <w:ind w:firstLine="720"/>
        <w:jc w:val="both"/>
        <w:rPr>
          <w:sz w:val="21"/>
          <w:szCs w:val="21"/>
        </w:rPr>
      </w:pPr>
    </w:p>
    <w:p w:rsidR="001421DA" w:rsidRPr="00426E29" w:rsidRDefault="001421DA" w:rsidP="005B7295">
      <w:pPr>
        <w:jc w:val="both"/>
        <w:rPr>
          <w:sz w:val="21"/>
          <w:szCs w:val="21"/>
        </w:rPr>
      </w:pPr>
    </w:p>
    <w:p w:rsidR="001421DA" w:rsidRPr="00426E29" w:rsidRDefault="001421DA" w:rsidP="005B7295">
      <w:pPr>
        <w:jc w:val="both"/>
        <w:rPr>
          <w:b/>
          <w:sz w:val="21"/>
          <w:szCs w:val="21"/>
        </w:rPr>
        <w:sectPr w:rsidR="001421DA" w:rsidRPr="00426E29" w:rsidSect="005B7295">
          <w:type w:val="continuous"/>
          <w:pgSz w:w="12240" w:h="15840"/>
          <w:pgMar w:top="1008" w:right="1008" w:bottom="720" w:left="1008" w:header="720" w:footer="144" w:gutter="0"/>
          <w:cols w:space="720"/>
          <w:docGrid w:linePitch="360"/>
        </w:sectPr>
      </w:pPr>
    </w:p>
    <w:p w:rsidR="001421DA" w:rsidRPr="00426E29" w:rsidRDefault="001421DA" w:rsidP="005B7295">
      <w:pPr>
        <w:jc w:val="both"/>
        <w:rPr>
          <w:sz w:val="21"/>
          <w:szCs w:val="21"/>
        </w:rPr>
      </w:pPr>
      <w:r w:rsidRPr="00426E29">
        <w:rPr>
          <w:b/>
          <w:sz w:val="21"/>
          <w:szCs w:val="21"/>
        </w:rPr>
        <w:lastRenderedPageBreak/>
        <w:br w:type="column"/>
      </w:r>
    </w:p>
    <w:p w:rsidR="001421DA" w:rsidRDefault="001421DA" w:rsidP="005B7295">
      <w:pPr>
        <w:jc w:val="both"/>
      </w:pPr>
    </w:p>
    <w:p w:rsidR="001421DA" w:rsidRPr="00FE0D67" w:rsidRDefault="001421DA" w:rsidP="005B7295">
      <w:pPr>
        <w:jc w:val="both"/>
        <w:rPr>
          <w:szCs w:val="24"/>
        </w:rPr>
      </w:pPr>
    </w:p>
    <w:p w:rsidR="001421DA" w:rsidRPr="00FE0D67" w:rsidRDefault="001421DA" w:rsidP="005B7295">
      <w:pPr>
        <w:spacing w:after="200" w:line="276" w:lineRule="auto"/>
        <w:jc w:val="both"/>
      </w:pPr>
    </w:p>
    <w:p w:rsidR="001421DA" w:rsidRPr="00131C1B" w:rsidRDefault="001421DA" w:rsidP="005B7295">
      <w:pPr>
        <w:jc w:val="both"/>
        <w:rPr>
          <w:rFonts w:ascii="Garamond" w:eastAsia="Times New Roman" w:hAnsi="Garamond" w:cs="Khmer UI"/>
          <w:b/>
          <w:color w:val="000000"/>
          <w:sz w:val="14"/>
          <w:szCs w:val="28"/>
        </w:rPr>
      </w:pPr>
      <w:r w:rsidRPr="00131C1B">
        <w:rPr>
          <w:rFonts w:ascii="Garamond" w:hAnsi="Garamond" w:cs="Khmer UI"/>
          <w:b/>
          <w:sz w:val="14"/>
          <w:szCs w:val="28"/>
        </w:rPr>
        <w:br w:type="page"/>
      </w:r>
    </w:p>
    <w:p w:rsidR="001421DA" w:rsidRDefault="001421DA" w:rsidP="005B7295">
      <w:pPr>
        <w:jc w:val="both"/>
        <w:rPr>
          <w:rFonts w:ascii="Garamond" w:hAnsi="Garamond"/>
          <w:b/>
          <w:sz w:val="14"/>
          <w:szCs w:val="28"/>
        </w:rPr>
      </w:pPr>
    </w:p>
    <w:p w:rsidR="001421DA" w:rsidRDefault="001421DA" w:rsidP="005B7295">
      <w:pPr>
        <w:jc w:val="both"/>
        <w:rPr>
          <w:rFonts w:ascii="Garamond" w:hAnsi="Garamond"/>
          <w:b/>
          <w:sz w:val="14"/>
          <w:szCs w:val="28"/>
        </w:rPr>
      </w:pPr>
    </w:p>
    <w:p w:rsidR="001421DA" w:rsidRPr="00E5649E" w:rsidRDefault="001421DA" w:rsidP="005B7295">
      <w:pPr>
        <w:jc w:val="both"/>
        <w:rPr>
          <w:rFonts w:ascii="Garamond" w:hAnsi="Garamond"/>
        </w:rPr>
      </w:pPr>
    </w:p>
    <w:p w:rsidR="001421DA" w:rsidRDefault="001421DA" w:rsidP="005B7295">
      <w:pPr>
        <w:jc w:val="both"/>
      </w:pPr>
    </w:p>
    <w:p w:rsidR="001421DA" w:rsidRDefault="001421DA" w:rsidP="005B7295">
      <w:pPr>
        <w:jc w:val="both"/>
      </w:pPr>
    </w:p>
    <w:p w:rsidR="001421DA" w:rsidRDefault="001421DA" w:rsidP="005B7295">
      <w:pPr>
        <w:jc w:val="both"/>
      </w:pPr>
    </w:p>
    <w:p w:rsidR="001421DA" w:rsidRDefault="001421DA" w:rsidP="005B7295">
      <w:pPr>
        <w:jc w:val="both"/>
      </w:pPr>
    </w:p>
    <w:p w:rsidR="00373128" w:rsidRDefault="00940485" w:rsidP="005B7295">
      <w:pPr>
        <w:jc w:val="both"/>
      </w:pPr>
    </w:p>
    <w:sectPr w:rsidR="00373128" w:rsidSect="005B7295">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7053" w:rsidRDefault="00527053">
      <w:r>
        <w:separator/>
      </w:r>
    </w:p>
  </w:endnote>
  <w:endnote w:type="continuationSeparator" w:id="0">
    <w:p w:rsidR="00527053" w:rsidRDefault="00527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Khmer UI">
    <w:charset w:val="00"/>
    <w:family w:val="swiss"/>
    <w:pitch w:val="variable"/>
    <w:sig w:usb0="8000002F" w:usb1="0000204A" w:usb2="0001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7F9D" w:rsidRPr="006032FA" w:rsidRDefault="005E7F9D" w:rsidP="00F3525D">
    <w:pPr>
      <w:jc w:val="center"/>
      <w:rPr>
        <w:rFonts w:cstheme="minorHAnsi"/>
        <w:sz w:val="20"/>
        <w:szCs w:val="20"/>
      </w:rPr>
    </w:pPr>
    <w:r w:rsidRPr="006032FA">
      <w:rPr>
        <w:rFonts w:cstheme="minorHAnsi"/>
        <w:sz w:val="20"/>
        <w:szCs w:val="20"/>
      </w:rPr>
      <w:t>California Table Wine, ©201</w:t>
    </w:r>
    <w:r w:rsidR="00940485">
      <w:rPr>
        <w:rFonts w:cstheme="minorHAnsi"/>
        <w:sz w:val="20"/>
        <w:szCs w:val="20"/>
      </w:rPr>
      <w:t>8</w:t>
    </w:r>
    <w:r>
      <w:rPr>
        <w:rFonts w:cstheme="minorHAnsi"/>
        <w:sz w:val="20"/>
        <w:szCs w:val="20"/>
      </w:rPr>
      <w:t xml:space="preserve"> MacMurray Estate Vineyards</w:t>
    </w:r>
    <w:r w:rsidRPr="006032FA">
      <w:rPr>
        <w:rFonts w:cstheme="minorHAnsi"/>
        <w:sz w:val="20"/>
        <w:szCs w:val="20"/>
      </w:rPr>
      <w:t xml:space="preserve">, Healdsburg, CA. All rights reserved.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226" w:rsidRPr="00515736" w:rsidRDefault="000D0C22" w:rsidP="00515736">
    <w:pPr>
      <w:jc w:val="center"/>
      <w:rPr>
        <w:sz w:val="20"/>
        <w:szCs w:val="20"/>
      </w:rPr>
    </w:pPr>
    <w:r>
      <w:rPr>
        <w:sz w:val="20"/>
        <w:szCs w:val="20"/>
      </w:rPr>
      <w:t>California Table Wine, ©2018</w:t>
    </w:r>
    <w:r w:rsidRPr="00515736">
      <w:rPr>
        <w:sz w:val="20"/>
        <w:szCs w:val="20"/>
      </w:rPr>
      <w:t xml:space="preserve"> MacMurray </w:t>
    </w:r>
    <w:r>
      <w:rPr>
        <w:sz w:val="20"/>
        <w:szCs w:val="20"/>
      </w:rPr>
      <w:t>Estate Vineyards</w:t>
    </w:r>
    <w:r w:rsidRPr="00515736">
      <w:rPr>
        <w:sz w:val="20"/>
        <w:szCs w:val="20"/>
      </w:rPr>
      <w:t xml:space="preserve">, Healdsburg, CA. All rights reserved.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42A8" w:rsidRPr="00FC4A17" w:rsidRDefault="009B42A8" w:rsidP="00FC4A17">
    <w:pPr>
      <w:pStyle w:val="Footer"/>
      <w:jc w:val="center"/>
    </w:pPr>
    <w:r w:rsidRPr="006032FA">
      <w:rPr>
        <w:rFonts w:cstheme="minorHAnsi"/>
        <w:sz w:val="20"/>
        <w:szCs w:val="20"/>
      </w:rPr>
      <w:t>California Table Wine, ©201</w:t>
    </w:r>
    <w:r>
      <w:rPr>
        <w:rFonts w:cstheme="minorHAnsi"/>
        <w:sz w:val="20"/>
        <w:szCs w:val="20"/>
      </w:rPr>
      <w:t>8 MacMurray Estate Vineyards</w:t>
    </w:r>
    <w:r w:rsidRPr="006032FA">
      <w:rPr>
        <w:rFonts w:cstheme="minorHAnsi"/>
        <w:sz w:val="20"/>
        <w:szCs w:val="20"/>
      </w:rPr>
      <w:t>, Healdsburg, CA. All rights reserved.</w:t>
    </w:r>
    <w:r>
      <w:rPr>
        <w:rFonts w:cstheme="minorHAnsi"/>
        <w:sz w:val="20"/>
        <w:szCs w:val="20"/>
      </w:rPr>
      <w:t xml:space="preserve"> </w:t>
    </w:r>
    <w:r w:rsidRPr="00B66828">
      <w:rPr>
        <w:rFonts w:cstheme="minorHAnsi"/>
        <w:sz w:val="20"/>
        <w:szCs w:val="20"/>
      </w:rPr>
      <w:t>MMC006CCO</w:t>
    </w:r>
    <w:r>
      <w:rPr>
        <w:rFonts w:cstheme="minorHAnsi"/>
        <w:sz w:val="20"/>
        <w:szCs w:val="20"/>
      </w:rPr>
      <w:t>-15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967" w:rsidRPr="003964B7" w:rsidRDefault="000D0C22" w:rsidP="00515736">
    <w:pPr>
      <w:jc w:val="center"/>
      <w:rPr>
        <w:rFonts w:ascii="Garamond" w:hAnsi="Garamond"/>
        <w:sz w:val="20"/>
        <w:szCs w:val="20"/>
      </w:rPr>
    </w:pPr>
    <w:r>
      <w:rPr>
        <w:rFonts w:ascii="Garamond" w:hAnsi="Garamond"/>
        <w:sz w:val="20"/>
        <w:szCs w:val="20"/>
      </w:rPr>
      <w:t>California Table Wine, ©2018</w:t>
    </w:r>
    <w:r w:rsidRPr="003964B7">
      <w:rPr>
        <w:rFonts w:ascii="Garamond" w:hAnsi="Garamond"/>
        <w:sz w:val="20"/>
        <w:szCs w:val="20"/>
      </w:rPr>
      <w:t xml:space="preserve"> MacMurray Estate Vineyards, Healdsburg, CA.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7053" w:rsidRDefault="00527053">
      <w:r>
        <w:separator/>
      </w:r>
    </w:p>
  </w:footnote>
  <w:footnote w:type="continuationSeparator" w:id="0">
    <w:p w:rsidR="00527053" w:rsidRDefault="00527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7F9D" w:rsidRDefault="005E7F9D" w:rsidP="00F3525D">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1DA"/>
    <w:rsid w:val="0000313E"/>
    <w:rsid w:val="000D0C22"/>
    <w:rsid w:val="001421DA"/>
    <w:rsid w:val="004B154E"/>
    <w:rsid w:val="004C59DC"/>
    <w:rsid w:val="00527053"/>
    <w:rsid w:val="005B7295"/>
    <w:rsid w:val="005E7F9D"/>
    <w:rsid w:val="008A37B1"/>
    <w:rsid w:val="00940485"/>
    <w:rsid w:val="009B42A8"/>
    <w:rsid w:val="009C2D08"/>
    <w:rsid w:val="00D570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E790BB"/>
  <w15:chartTrackingRefBased/>
  <w15:docId w15:val="{18E1C934-A67C-49D7-8AF5-72DA6268E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421DA"/>
    <w:pPr>
      <w:spacing w:after="0" w:line="240" w:lineRule="auto"/>
    </w:pPr>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1DA"/>
    <w:pPr>
      <w:autoSpaceDE w:val="0"/>
      <w:autoSpaceDN w:val="0"/>
      <w:adjustRightInd w:val="0"/>
      <w:spacing w:after="0" w:line="240" w:lineRule="auto"/>
    </w:pPr>
    <w:rPr>
      <w:rFonts w:ascii="Calibri" w:eastAsia="Times New Roman" w:hAnsi="Calibri" w:cs="Calibri"/>
      <w:color w:val="000000"/>
      <w:sz w:val="24"/>
      <w:szCs w:val="24"/>
      <w:lang w:eastAsia="en-US"/>
    </w:rPr>
  </w:style>
  <w:style w:type="paragraph" w:styleId="Footer">
    <w:name w:val="footer"/>
    <w:basedOn w:val="Normal"/>
    <w:link w:val="FooterChar"/>
    <w:uiPriority w:val="99"/>
    <w:unhideWhenUsed/>
    <w:rsid w:val="001421DA"/>
    <w:pPr>
      <w:tabs>
        <w:tab w:val="center" w:pos="4680"/>
        <w:tab w:val="right" w:pos="9360"/>
      </w:tabs>
    </w:pPr>
  </w:style>
  <w:style w:type="character" w:customStyle="1" w:styleId="FooterChar">
    <w:name w:val="Footer Char"/>
    <w:basedOn w:val="DefaultParagraphFont"/>
    <w:link w:val="Footer"/>
    <w:uiPriority w:val="99"/>
    <w:rsid w:val="001421DA"/>
    <w:rPr>
      <w:rFonts w:eastAsiaTheme="minorHAnsi"/>
      <w:lang w:eastAsia="en-US"/>
    </w:rPr>
  </w:style>
  <w:style w:type="paragraph" w:styleId="BalloonText">
    <w:name w:val="Balloon Text"/>
    <w:basedOn w:val="Normal"/>
    <w:link w:val="BalloonTextChar"/>
    <w:uiPriority w:val="99"/>
    <w:semiHidden/>
    <w:unhideWhenUsed/>
    <w:rsid w:val="004B15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154E"/>
    <w:rPr>
      <w:rFonts w:ascii="Segoe UI" w:eastAsiaTheme="minorHAnsi" w:hAnsi="Segoe UI" w:cs="Segoe UI"/>
      <w:sz w:val="18"/>
      <w:szCs w:val="18"/>
      <w:lang w:eastAsia="en-US"/>
    </w:rPr>
  </w:style>
  <w:style w:type="paragraph" w:styleId="Header">
    <w:name w:val="header"/>
    <w:basedOn w:val="Normal"/>
    <w:link w:val="HeaderChar"/>
    <w:uiPriority w:val="99"/>
    <w:unhideWhenUsed/>
    <w:rsid w:val="004B154E"/>
    <w:pPr>
      <w:tabs>
        <w:tab w:val="center" w:pos="4680"/>
        <w:tab w:val="right" w:pos="9360"/>
      </w:tabs>
    </w:pPr>
  </w:style>
  <w:style w:type="character" w:customStyle="1" w:styleId="HeaderChar">
    <w:name w:val="Header Char"/>
    <w:basedOn w:val="DefaultParagraphFont"/>
    <w:link w:val="Header"/>
    <w:uiPriority w:val="99"/>
    <w:rsid w:val="004B154E"/>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image" Target="media/image8.jp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g"/><Relationship Id="rId5" Type="http://schemas.openxmlformats.org/officeDocument/2006/relationships/endnotes" Target="endnotes.xml"/><Relationship Id="rId15" Type="http://schemas.openxmlformats.org/officeDocument/2006/relationships/image" Target="media/image7.jpg"/><Relationship Id="rId10" Type="http://schemas.openxmlformats.org/officeDocument/2006/relationships/image" Target="media/image5.jpe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1505</Words>
  <Characters>7530</Characters>
  <Application>Microsoft Office Word</Application>
  <DocSecurity>0</DocSecurity>
  <Lines>193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Perez, Cassandra</dc:creator>
  <cp:keywords/>
  <dc:description/>
  <cp:lastModifiedBy>Perez, Cassandra</cp:lastModifiedBy>
  <cp:revision>9</cp:revision>
  <dcterms:created xsi:type="dcterms:W3CDTF">2018-03-10T00:55:00Z</dcterms:created>
  <dcterms:modified xsi:type="dcterms:W3CDTF">2018-03-10T01:17:00Z</dcterms:modified>
</cp:coreProperties>
</file>